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104" w:rsidRDefault="00D10104">
      <w:pPr>
        <w:pStyle w:val="ConsPlusNormal"/>
        <w:jc w:val="both"/>
        <w:outlineLvl w:val="0"/>
      </w:pPr>
      <w:bookmarkStart w:id="0" w:name="_GoBack"/>
      <w:bookmarkEnd w:id="0"/>
    </w:p>
    <w:p w:rsidR="00D10104" w:rsidRDefault="00D10104">
      <w:pPr>
        <w:pStyle w:val="ConsPlusTitle"/>
        <w:jc w:val="center"/>
        <w:outlineLvl w:val="0"/>
      </w:pPr>
      <w:r>
        <w:t>ПРАВИТЕЛЬСТВО РЕСПУБЛИКИ АЛТАЙ</w:t>
      </w:r>
    </w:p>
    <w:p w:rsidR="00D10104" w:rsidRDefault="00D10104">
      <w:pPr>
        <w:pStyle w:val="ConsPlusTitle"/>
        <w:jc w:val="both"/>
      </w:pPr>
    </w:p>
    <w:p w:rsidR="00D10104" w:rsidRDefault="00D10104">
      <w:pPr>
        <w:pStyle w:val="ConsPlusTitle"/>
        <w:jc w:val="center"/>
      </w:pPr>
      <w:r>
        <w:t>ПОСТАНОВЛЕНИЕ</w:t>
      </w:r>
    </w:p>
    <w:p w:rsidR="00D10104" w:rsidRDefault="00D10104">
      <w:pPr>
        <w:pStyle w:val="ConsPlusTitle"/>
        <w:jc w:val="center"/>
      </w:pPr>
    </w:p>
    <w:p w:rsidR="00D10104" w:rsidRDefault="00D10104">
      <w:pPr>
        <w:pStyle w:val="ConsPlusTitle"/>
        <w:jc w:val="center"/>
      </w:pPr>
      <w:r>
        <w:t>от 2 ноября 2022 г. N 370</w:t>
      </w:r>
    </w:p>
    <w:p w:rsidR="00D10104" w:rsidRDefault="00D10104">
      <w:pPr>
        <w:pStyle w:val="ConsPlusTitle"/>
        <w:jc w:val="both"/>
      </w:pPr>
    </w:p>
    <w:p w:rsidR="00D10104" w:rsidRDefault="00D10104">
      <w:pPr>
        <w:pStyle w:val="ConsPlusTitle"/>
        <w:jc w:val="center"/>
      </w:pPr>
      <w:r>
        <w:t>ОБ УТВЕРЖДЕНИИ ПОРЯДКА РАЗРАБОТКИ И УТВЕРЖДЕНИЯ</w:t>
      </w:r>
    </w:p>
    <w:p w:rsidR="00D10104" w:rsidRDefault="00D10104">
      <w:pPr>
        <w:pStyle w:val="ConsPlusTitle"/>
        <w:jc w:val="center"/>
      </w:pPr>
      <w:r>
        <w:t>АДМИНИСТРАТИВНЫХ РЕГЛАМЕНТОВ ПРЕДОСТАВЛЕНИЯ ГОСУДАРСТВЕННЫХ</w:t>
      </w:r>
    </w:p>
    <w:p w:rsidR="00D10104" w:rsidRDefault="00D10104">
      <w:pPr>
        <w:pStyle w:val="ConsPlusTitle"/>
        <w:jc w:val="center"/>
      </w:pPr>
      <w:r>
        <w:t xml:space="preserve">УСЛУГ, </w:t>
      </w:r>
      <w:proofErr w:type="gramStart"/>
      <w:r>
        <w:t>ВНЕСЕНИИ</w:t>
      </w:r>
      <w:proofErr w:type="gramEnd"/>
      <w:r>
        <w:t xml:space="preserve"> ИЗМЕНЕНИЙ В НЕКОТОРЫЕ ПОСТАНОВЛЕНИЯ</w:t>
      </w:r>
    </w:p>
    <w:p w:rsidR="00D10104" w:rsidRDefault="00D10104">
      <w:pPr>
        <w:pStyle w:val="ConsPlusTitle"/>
        <w:jc w:val="center"/>
      </w:pPr>
      <w:r>
        <w:t xml:space="preserve">ПРАВИТЕЛЬСТВА РЕСПУБЛИКИ АЛТАЙ И ПРИЗНАНИИ </w:t>
      </w:r>
      <w:proofErr w:type="gramStart"/>
      <w:r>
        <w:t>УТРАТИВШИМИ</w:t>
      </w:r>
      <w:proofErr w:type="gramEnd"/>
      <w:r>
        <w:t xml:space="preserve"> СИЛУ</w:t>
      </w:r>
    </w:p>
    <w:p w:rsidR="00D10104" w:rsidRDefault="00D10104">
      <w:pPr>
        <w:pStyle w:val="ConsPlusTitle"/>
        <w:jc w:val="center"/>
      </w:pPr>
      <w:r>
        <w:t>НЕКОТОРЫХ ПОСТАНОВЛЕНИЙ ПРАВИТЕЛЬСТВА РЕСПУБЛИКИ АЛТАЙ</w:t>
      </w:r>
    </w:p>
    <w:p w:rsidR="00D10104" w:rsidRDefault="00D10104">
      <w:pPr>
        <w:pStyle w:val="ConsPlusNormal"/>
        <w:jc w:val="both"/>
      </w:pPr>
    </w:p>
    <w:p w:rsidR="00D10104" w:rsidRDefault="00D10104">
      <w:pPr>
        <w:pStyle w:val="ConsPlusNormal"/>
        <w:ind w:firstLine="540"/>
        <w:jc w:val="both"/>
      </w:pPr>
      <w:r>
        <w:t>Правительство Республики Алтай постановляет:</w:t>
      </w:r>
    </w:p>
    <w:p w:rsidR="00D10104" w:rsidRDefault="00D10104">
      <w:pPr>
        <w:pStyle w:val="ConsPlusNormal"/>
        <w:spacing w:before="220"/>
        <w:ind w:firstLine="540"/>
        <w:jc w:val="both"/>
      </w:pPr>
      <w:r>
        <w:t xml:space="preserve">1. Утвердить прилагаемый </w:t>
      </w:r>
      <w:hyperlink w:anchor="P37">
        <w:r>
          <w:rPr>
            <w:color w:val="0000FF"/>
          </w:rPr>
          <w:t>Порядок</w:t>
        </w:r>
      </w:hyperlink>
      <w:r>
        <w:t xml:space="preserve"> разработки и утверждения административных регламентов предоставления государственных услуг.</w:t>
      </w:r>
    </w:p>
    <w:p w:rsidR="00D10104" w:rsidRDefault="00D10104">
      <w:pPr>
        <w:pStyle w:val="ConsPlusNormal"/>
        <w:spacing w:before="220"/>
        <w:ind w:firstLine="540"/>
        <w:jc w:val="both"/>
      </w:pPr>
      <w:r>
        <w:t>2. Признать утратившими силу:</w:t>
      </w:r>
    </w:p>
    <w:p w:rsidR="00D10104" w:rsidRDefault="00D10104">
      <w:pPr>
        <w:pStyle w:val="ConsPlusNormal"/>
        <w:spacing w:before="220"/>
        <w:ind w:firstLine="540"/>
        <w:jc w:val="both"/>
      </w:pPr>
      <w:hyperlink r:id="rId5">
        <w:proofErr w:type="gramStart"/>
        <w:r>
          <w:rPr>
            <w:color w:val="0000FF"/>
          </w:rPr>
          <w:t>постановление</w:t>
        </w:r>
      </w:hyperlink>
      <w:r>
        <w:t xml:space="preserve"> Правительства Республики Алтай от 28 декабря 2018 г. N 417 "О разработке и утверждении административных регламентов осуществления регионального государственного контроля (надзора) и предоставления государственных услуг, признании утратившими силу некоторых постановлений Правительства Республики Алтай и внесении изменений в некоторые постановления Правительства Республики Алтай" (Сборник законодательства Республики Алтай, 2018, N 161(167));</w:t>
      </w:r>
      <w:proofErr w:type="gramEnd"/>
    </w:p>
    <w:p w:rsidR="00D10104" w:rsidRDefault="00D10104">
      <w:pPr>
        <w:pStyle w:val="ConsPlusNormal"/>
        <w:spacing w:before="220"/>
        <w:ind w:firstLine="540"/>
        <w:jc w:val="both"/>
      </w:pPr>
      <w:hyperlink r:id="rId6">
        <w:r>
          <w:rPr>
            <w:color w:val="0000FF"/>
          </w:rPr>
          <w:t>постановление</w:t>
        </w:r>
      </w:hyperlink>
      <w:r>
        <w:t xml:space="preserve"> Правительства Республики Алтай от 1 февраля 2019 г. N 33 "О внесении изменения в пункт 13 раздела II Порядка разработки и утверждения административных регламентов осуществления регионального государственного контроля (надзора), утвержденного постановлением Правительства Республики Алтай от 28 декабря 2018 года N 417" (Сборник законодательства Республики Алтай, 2019, N 162(168));</w:t>
      </w:r>
    </w:p>
    <w:p w:rsidR="00D10104" w:rsidRDefault="00D10104">
      <w:pPr>
        <w:pStyle w:val="ConsPlusNormal"/>
        <w:spacing w:before="220"/>
        <w:ind w:firstLine="540"/>
        <w:jc w:val="both"/>
      </w:pPr>
      <w:hyperlink r:id="rId7">
        <w:r>
          <w:rPr>
            <w:color w:val="0000FF"/>
          </w:rPr>
          <w:t>постановление</w:t>
        </w:r>
      </w:hyperlink>
      <w:r>
        <w:t xml:space="preserve"> Правительства Республики Алтай от 30 апреля 2019 г. N 123 "О внесении изменений в некоторые постановления Правительства Республики Алтай" (Сборник законодательства Республики Алтай, 2019, N 164(170));</w:t>
      </w:r>
    </w:p>
    <w:p w:rsidR="00D10104" w:rsidRDefault="00D10104">
      <w:pPr>
        <w:pStyle w:val="ConsPlusNormal"/>
        <w:spacing w:before="220"/>
        <w:ind w:firstLine="540"/>
        <w:jc w:val="both"/>
      </w:pPr>
      <w:hyperlink r:id="rId8">
        <w:proofErr w:type="gramStart"/>
        <w:r>
          <w:rPr>
            <w:color w:val="0000FF"/>
          </w:rPr>
          <w:t>пункт 5</w:t>
        </w:r>
      </w:hyperlink>
      <w:r>
        <w:t xml:space="preserve"> постановления Правительства Республики Алтай от 5 ноября 2019 г. N 315 "Об учете и классификации информационных систем и компонентов информационно-телекоммуникационной инфраструктуры, создаваемых и приобретаемых за счет средств республиканского бюджета Республики Алтай, и о признании утратившими силу некоторых постановлений Правительства Республики Алтай и внесении изменений в некоторые постановления Правительства Республики Алтай" (Сборник законодательства Республики Алтай, 2019, N 170(176));</w:t>
      </w:r>
      <w:proofErr w:type="gramEnd"/>
    </w:p>
    <w:p w:rsidR="00D10104" w:rsidRDefault="00D10104">
      <w:pPr>
        <w:pStyle w:val="ConsPlusNormal"/>
        <w:spacing w:before="220"/>
        <w:ind w:firstLine="540"/>
        <w:jc w:val="both"/>
      </w:pPr>
      <w:hyperlink r:id="rId9">
        <w:r>
          <w:rPr>
            <w:color w:val="0000FF"/>
          </w:rPr>
          <w:t>пункт 3</w:t>
        </w:r>
      </w:hyperlink>
      <w:r>
        <w:t xml:space="preserve"> постановления Правительства Республики Алтай от 24 апреля 2020 г. N 152 "О внесении изменений в некоторые постановления Правительства Республики Алтай" (Сборник законодательства Республики Алтай, 2020, N 175(181));</w:t>
      </w:r>
    </w:p>
    <w:p w:rsidR="00D10104" w:rsidRDefault="00D10104">
      <w:pPr>
        <w:pStyle w:val="ConsPlusNormal"/>
        <w:spacing w:before="220"/>
        <w:ind w:firstLine="540"/>
        <w:jc w:val="both"/>
      </w:pPr>
      <w:hyperlink r:id="rId10">
        <w:r>
          <w:rPr>
            <w:color w:val="0000FF"/>
          </w:rPr>
          <w:t>постановление</w:t>
        </w:r>
      </w:hyperlink>
      <w:r>
        <w:t xml:space="preserve"> Правительства Республики Алтай от 15 августа 2022 г. N 278 "О внесении изменения в пункт 4 постановления Правительства Республики Алтай от 28 декабря 2018 г. N 417" (официальный портал Республики Алтай в сети "Интернет": www.altai-republic.ru, 2022, 16 августа).</w:t>
      </w:r>
    </w:p>
    <w:p w:rsidR="00D10104" w:rsidRDefault="00D10104">
      <w:pPr>
        <w:pStyle w:val="ConsPlusNormal"/>
        <w:jc w:val="both"/>
      </w:pPr>
    </w:p>
    <w:p w:rsidR="00D10104" w:rsidRDefault="00D10104">
      <w:pPr>
        <w:pStyle w:val="ConsPlusNormal"/>
        <w:jc w:val="right"/>
      </w:pPr>
      <w:r>
        <w:t>Глава Республики Алтай,</w:t>
      </w:r>
    </w:p>
    <w:p w:rsidR="00D10104" w:rsidRDefault="00D10104">
      <w:pPr>
        <w:pStyle w:val="ConsPlusNormal"/>
        <w:jc w:val="right"/>
      </w:pPr>
      <w:r>
        <w:t>Председатель Правительства</w:t>
      </w:r>
    </w:p>
    <w:p w:rsidR="00D10104" w:rsidRDefault="00D10104">
      <w:pPr>
        <w:pStyle w:val="ConsPlusNormal"/>
        <w:jc w:val="right"/>
      </w:pPr>
      <w:r>
        <w:lastRenderedPageBreak/>
        <w:t>Республики Алтай</w:t>
      </w:r>
    </w:p>
    <w:p w:rsidR="00D10104" w:rsidRDefault="00D10104">
      <w:pPr>
        <w:pStyle w:val="ConsPlusNormal"/>
        <w:jc w:val="right"/>
      </w:pPr>
      <w:r>
        <w:t>О.Л.ХОРОХОРДИН</w:t>
      </w:r>
    </w:p>
    <w:p w:rsidR="00D10104" w:rsidRDefault="00D10104">
      <w:pPr>
        <w:pStyle w:val="ConsPlusNormal"/>
        <w:jc w:val="both"/>
      </w:pPr>
    </w:p>
    <w:p w:rsidR="00D10104" w:rsidRDefault="00D10104">
      <w:pPr>
        <w:pStyle w:val="ConsPlusNormal"/>
        <w:jc w:val="both"/>
      </w:pPr>
    </w:p>
    <w:p w:rsidR="00D10104" w:rsidRDefault="00D10104">
      <w:pPr>
        <w:pStyle w:val="ConsPlusNormal"/>
        <w:jc w:val="both"/>
      </w:pPr>
    </w:p>
    <w:p w:rsidR="00D10104" w:rsidRDefault="00D10104">
      <w:pPr>
        <w:pStyle w:val="ConsPlusNormal"/>
        <w:jc w:val="both"/>
      </w:pPr>
    </w:p>
    <w:p w:rsidR="00D10104" w:rsidRDefault="00D10104">
      <w:pPr>
        <w:pStyle w:val="ConsPlusNormal"/>
        <w:jc w:val="both"/>
      </w:pPr>
    </w:p>
    <w:p w:rsidR="00D10104" w:rsidRDefault="00D10104">
      <w:pPr>
        <w:pStyle w:val="ConsPlusNormal"/>
        <w:jc w:val="right"/>
        <w:outlineLvl w:val="0"/>
      </w:pPr>
      <w:r>
        <w:t>Утвержден</w:t>
      </w:r>
    </w:p>
    <w:p w:rsidR="00D10104" w:rsidRDefault="00D10104">
      <w:pPr>
        <w:pStyle w:val="ConsPlusNormal"/>
        <w:jc w:val="right"/>
      </w:pPr>
      <w:r>
        <w:t>Постановлением</w:t>
      </w:r>
    </w:p>
    <w:p w:rsidR="00D10104" w:rsidRDefault="00D10104">
      <w:pPr>
        <w:pStyle w:val="ConsPlusNormal"/>
        <w:jc w:val="right"/>
      </w:pPr>
      <w:r>
        <w:t>Правительства Республики Алтай</w:t>
      </w:r>
    </w:p>
    <w:p w:rsidR="00D10104" w:rsidRDefault="00D10104">
      <w:pPr>
        <w:pStyle w:val="ConsPlusNormal"/>
        <w:jc w:val="right"/>
      </w:pPr>
      <w:r>
        <w:t>от 2 ноября 2022 г. N 370</w:t>
      </w:r>
    </w:p>
    <w:p w:rsidR="00D10104" w:rsidRDefault="00D10104">
      <w:pPr>
        <w:pStyle w:val="ConsPlusNormal"/>
        <w:jc w:val="both"/>
      </w:pPr>
    </w:p>
    <w:p w:rsidR="00D10104" w:rsidRDefault="00D10104">
      <w:pPr>
        <w:pStyle w:val="ConsPlusTitle"/>
        <w:jc w:val="center"/>
      </w:pPr>
      <w:bookmarkStart w:id="1" w:name="P37"/>
      <w:bookmarkEnd w:id="1"/>
      <w:r>
        <w:t>ПОРЯДОК</w:t>
      </w:r>
    </w:p>
    <w:p w:rsidR="00D10104" w:rsidRDefault="00D10104">
      <w:pPr>
        <w:pStyle w:val="ConsPlusTitle"/>
        <w:jc w:val="center"/>
      </w:pPr>
      <w:r>
        <w:t>РАЗРАБОТКИ И УТВЕРЖДЕНИЯ АДМИНИСТРАТИВНЫХ РЕГЛАМЕНТОВ</w:t>
      </w:r>
    </w:p>
    <w:p w:rsidR="00D10104" w:rsidRDefault="00D10104">
      <w:pPr>
        <w:pStyle w:val="ConsPlusTitle"/>
        <w:jc w:val="center"/>
      </w:pPr>
      <w:r>
        <w:t>ПРЕДОСТАВЛЕНИЯ ГОСУДАРСТВЕННЫХ УСЛУГ</w:t>
      </w:r>
    </w:p>
    <w:p w:rsidR="00D10104" w:rsidRDefault="00D10104">
      <w:pPr>
        <w:pStyle w:val="ConsPlusNormal"/>
        <w:jc w:val="both"/>
      </w:pPr>
    </w:p>
    <w:p w:rsidR="00D10104" w:rsidRDefault="00D10104">
      <w:pPr>
        <w:pStyle w:val="ConsPlusTitle"/>
        <w:jc w:val="center"/>
        <w:outlineLvl w:val="1"/>
      </w:pPr>
      <w:r>
        <w:t>I. Общие положения</w:t>
      </w:r>
    </w:p>
    <w:p w:rsidR="00D10104" w:rsidRDefault="00D10104">
      <w:pPr>
        <w:pStyle w:val="ConsPlusNormal"/>
        <w:jc w:val="both"/>
      </w:pPr>
    </w:p>
    <w:p w:rsidR="00D10104" w:rsidRDefault="00D10104">
      <w:pPr>
        <w:pStyle w:val="ConsPlusNormal"/>
        <w:ind w:firstLine="540"/>
        <w:jc w:val="both"/>
      </w:pPr>
      <w:r>
        <w:t>1. Настоящий Порядок устанавливает порядок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Алтай (далее соответственно - административный регламент, орган, предоставляющий государственные услуги).</w:t>
      </w:r>
    </w:p>
    <w:p w:rsidR="00D10104" w:rsidRDefault="00D10104">
      <w:pPr>
        <w:pStyle w:val="ConsPlusNormal"/>
        <w:spacing w:before="220"/>
        <w:ind w:firstLine="540"/>
        <w:jc w:val="both"/>
      </w:pPr>
      <w:r>
        <w:t>2. Административные регламенты разрабатываются и утверждаются органами, предоставляющими государственные услуги.</w:t>
      </w:r>
    </w:p>
    <w:p w:rsidR="00D10104" w:rsidRDefault="00D10104">
      <w:pPr>
        <w:pStyle w:val="ConsPlusNormal"/>
        <w:spacing w:before="220"/>
        <w:ind w:firstLine="540"/>
        <w:jc w:val="both"/>
      </w:pPr>
      <w:bookmarkStart w:id="2" w:name="P45"/>
      <w:bookmarkEnd w:id="2"/>
      <w:r>
        <w:t>3. Административные регламенты разрабатываются в соответствии с федеральным законодательством и законодательством Республики Алтай после внесения сведений о государственной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
    <w:p w:rsidR="00D10104" w:rsidRDefault="00D10104">
      <w:pPr>
        <w:pStyle w:val="ConsPlusNormal"/>
        <w:spacing w:before="220"/>
        <w:ind w:firstLine="540"/>
        <w:jc w:val="both"/>
      </w:pPr>
      <w:r>
        <w:t xml:space="preserve">4. </w:t>
      </w:r>
      <w:proofErr w:type="gramStart"/>
      <w:r>
        <w:t>Исполнение органами местного самоуправления в Республике Алтай отдельных государственных полномочий Республики Алтай, переданных им на основании законов Республики Алтай с предоставлением субвенций из республиканского бюджета Республики Алтай, осуществляется в порядке, установленном административным регламентом, утверждаемым исполнительным органом государственной власти Республики Алтай, осуществляющим функции по выработке государственной политики и нормативному правовому регулированию в сфере переданных полномочий.</w:t>
      </w:r>
      <w:proofErr w:type="gramEnd"/>
    </w:p>
    <w:p w:rsidR="00D10104" w:rsidRDefault="00D10104">
      <w:pPr>
        <w:pStyle w:val="ConsPlusNormal"/>
        <w:spacing w:before="220"/>
        <w:ind w:firstLine="540"/>
        <w:jc w:val="both"/>
      </w:pPr>
      <w:r>
        <w:t>5. Сведения о государственной услуге, содержащиеся в реестре услуг, должны быть достаточны для описания:</w:t>
      </w:r>
    </w:p>
    <w:p w:rsidR="00D10104" w:rsidRDefault="00D10104">
      <w:pPr>
        <w:pStyle w:val="ConsPlusNormal"/>
        <w:spacing w:before="220"/>
        <w:ind w:firstLine="540"/>
        <w:jc w:val="both"/>
      </w:pPr>
      <w:r>
        <w:t>всех возможных категорий заявителей, обратившихся за одним результатом предоставления государственной услуги и объединенных общими признаками;</w:t>
      </w:r>
    </w:p>
    <w:p w:rsidR="00D10104" w:rsidRDefault="00D10104">
      <w:pPr>
        <w:pStyle w:val="ConsPlusNormal"/>
        <w:spacing w:before="220"/>
        <w:ind w:firstLine="540"/>
        <w:jc w:val="both"/>
      </w:pPr>
      <w:r>
        <w:t xml:space="preserve">уникальных для каждой категории заявителей сроков и порядка </w:t>
      </w:r>
      <w:proofErr w:type="gramStart"/>
      <w:r>
        <w:t>осуществления</w:t>
      </w:r>
      <w:proofErr w:type="gramEnd"/>
      <w:r>
        <w:t xml:space="preserve"> логически обособленных последовательностях административных действий при ее предоставлении (далее -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государственной услуги, основаниях для отказа в приеме таких документов и (или) информации, </w:t>
      </w:r>
      <w:proofErr w:type="gramStart"/>
      <w:r>
        <w:t>основаниях</w:t>
      </w:r>
      <w:proofErr w:type="gramEnd"/>
      <w:r>
        <w:t xml:space="preserve"> для приостановления предоставления государственной услуги, критериях принятия решения о предоставлении (об отказе в предоставлении) государственной услуги, а также максимального срока предоставления государственной услуги (далее - вариант предоставления государственной услуги).</w:t>
      </w:r>
    </w:p>
    <w:p w:rsidR="00D10104" w:rsidRDefault="00D10104">
      <w:pPr>
        <w:pStyle w:val="ConsPlusNormal"/>
        <w:spacing w:before="220"/>
        <w:ind w:firstLine="540"/>
        <w:jc w:val="both"/>
      </w:pPr>
      <w:bookmarkStart w:id="3" w:name="P50"/>
      <w:bookmarkEnd w:id="3"/>
      <w:r>
        <w:lastRenderedPageBreak/>
        <w:t xml:space="preserve">6. </w:t>
      </w:r>
      <w:proofErr w:type="gramStart"/>
      <w:r>
        <w:t>При разработке административных регламентов органы, предоставляющие государственные услуги, предусматривают оптимизацию (повышение качества) предоставления государственных услуг, в том числе возможность предоставления государственной услуги в упреждающем (</w:t>
      </w:r>
      <w:proofErr w:type="spellStart"/>
      <w:r>
        <w:t>проактивном</w:t>
      </w:r>
      <w:proofErr w:type="spellEnd"/>
      <w:r>
        <w:t>) режиме, многоканальность и экстерриториальность получения государственных услуг, описания всех вариантов предоставления государственной услуги, устранение избыточных административных процедур и сроков их осуществления, а также документов и (или) информации, требуемых для получения государственной услуги, а также внедрение</w:t>
      </w:r>
      <w:proofErr w:type="gramEnd"/>
      <w:r>
        <w:t xml:space="preserve"> иных принципов предоставления государственных услуг, предусмотренных Федеральным </w:t>
      </w:r>
      <w:hyperlink r:id="rId11">
        <w:r>
          <w:rPr>
            <w:color w:val="0000FF"/>
          </w:rPr>
          <w:t>законом</w:t>
        </w:r>
      </w:hyperlink>
      <w:r>
        <w:t xml:space="preserve"> от 27 июля 2010 г. N 210-ФЗ "Об организации предоставления государственных и муниципальных услуг" (далее - Федеральный закон N 210-ФЗ).</w:t>
      </w:r>
    </w:p>
    <w:p w:rsidR="00D10104" w:rsidRDefault="00D10104">
      <w:pPr>
        <w:pStyle w:val="ConsPlusNormal"/>
        <w:spacing w:before="220"/>
        <w:ind w:firstLine="540"/>
        <w:jc w:val="both"/>
      </w:pPr>
      <w:r>
        <w:t>7. Наименование административных регламентов определяется органами, предоставляющими государственные услуги, с учетом формулировки нормативного правового акта, которым предусмотрена соответствующая государственная услуга.</w:t>
      </w:r>
    </w:p>
    <w:p w:rsidR="00D10104" w:rsidRDefault="00D10104">
      <w:pPr>
        <w:pStyle w:val="ConsPlusNormal"/>
        <w:jc w:val="both"/>
      </w:pPr>
    </w:p>
    <w:p w:rsidR="00D10104" w:rsidRDefault="00D10104">
      <w:pPr>
        <w:pStyle w:val="ConsPlusTitle"/>
        <w:jc w:val="center"/>
        <w:outlineLvl w:val="1"/>
      </w:pPr>
      <w:r>
        <w:t xml:space="preserve">II. Требования к структуре и содержанию </w:t>
      </w:r>
      <w:proofErr w:type="gramStart"/>
      <w:r>
        <w:t>административных</w:t>
      </w:r>
      <w:proofErr w:type="gramEnd"/>
    </w:p>
    <w:p w:rsidR="00D10104" w:rsidRDefault="00D10104">
      <w:pPr>
        <w:pStyle w:val="ConsPlusTitle"/>
        <w:jc w:val="center"/>
      </w:pPr>
      <w:r>
        <w:t>регламентов</w:t>
      </w:r>
    </w:p>
    <w:p w:rsidR="00D10104" w:rsidRDefault="00D10104">
      <w:pPr>
        <w:pStyle w:val="ConsPlusNormal"/>
        <w:jc w:val="both"/>
      </w:pPr>
    </w:p>
    <w:p w:rsidR="00D10104" w:rsidRDefault="00D10104">
      <w:pPr>
        <w:pStyle w:val="ConsPlusNormal"/>
        <w:ind w:firstLine="540"/>
        <w:jc w:val="both"/>
      </w:pPr>
      <w:r>
        <w:t>8. В административный регламент включаются следующие разделы:</w:t>
      </w:r>
    </w:p>
    <w:p w:rsidR="00D10104" w:rsidRDefault="00D10104">
      <w:pPr>
        <w:pStyle w:val="ConsPlusNormal"/>
        <w:spacing w:before="220"/>
        <w:ind w:firstLine="540"/>
        <w:jc w:val="both"/>
      </w:pPr>
      <w:r>
        <w:t>а) общие положения;</w:t>
      </w:r>
    </w:p>
    <w:p w:rsidR="00D10104" w:rsidRDefault="00D10104">
      <w:pPr>
        <w:pStyle w:val="ConsPlusNormal"/>
        <w:spacing w:before="220"/>
        <w:ind w:firstLine="540"/>
        <w:jc w:val="both"/>
      </w:pPr>
      <w:r>
        <w:t>б) стандарт предоставления государственной услуги;</w:t>
      </w:r>
    </w:p>
    <w:p w:rsidR="00D10104" w:rsidRDefault="00D10104">
      <w:pPr>
        <w:pStyle w:val="ConsPlusNormal"/>
        <w:spacing w:before="220"/>
        <w:ind w:firstLine="540"/>
        <w:jc w:val="both"/>
      </w:pPr>
      <w:r>
        <w:t>в) состав, последовательность и сроки выполнения административных процедур;</w:t>
      </w:r>
    </w:p>
    <w:p w:rsidR="00D10104" w:rsidRDefault="00D10104">
      <w:pPr>
        <w:pStyle w:val="ConsPlusNormal"/>
        <w:spacing w:before="220"/>
        <w:ind w:firstLine="540"/>
        <w:jc w:val="both"/>
      </w:pPr>
      <w:r>
        <w:t xml:space="preserve">г) формы </w:t>
      </w:r>
      <w:proofErr w:type="gramStart"/>
      <w:r>
        <w:t>контроля за</w:t>
      </w:r>
      <w:proofErr w:type="gramEnd"/>
      <w:r>
        <w:t xml:space="preserve"> исполнением административного регламента;</w:t>
      </w:r>
    </w:p>
    <w:p w:rsidR="00D10104" w:rsidRDefault="00D10104">
      <w:pPr>
        <w:pStyle w:val="ConsPlusNormal"/>
        <w:spacing w:before="220"/>
        <w:ind w:firstLine="540"/>
        <w:jc w:val="both"/>
      </w:pPr>
      <w:r>
        <w:t xml:space="preserve">д)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w:t>
      </w:r>
      <w:hyperlink r:id="rId12">
        <w:r>
          <w:rPr>
            <w:color w:val="0000FF"/>
          </w:rPr>
          <w:t>части 1.1 статьи 16</w:t>
        </w:r>
      </w:hyperlink>
      <w:r>
        <w:t xml:space="preserve"> Федерального закона N 210-ФЗ, а также их должностных лиц, государственных или муниципальных служащих, работников.</w:t>
      </w:r>
    </w:p>
    <w:p w:rsidR="00D10104" w:rsidRDefault="00D10104">
      <w:pPr>
        <w:pStyle w:val="ConsPlusNormal"/>
        <w:spacing w:before="220"/>
        <w:ind w:firstLine="540"/>
        <w:jc w:val="both"/>
      </w:pPr>
      <w:r>
        <w:t>9. В раздел "Общие положения" включаются следующие положения:</w:t>
      </w:r>
    </w:p>
    <w:p w:rsidR="00D10104" w:rsidRDefault="00D10104">
      <w:pPr>
        <w:pStyle w:val="ConsPlusNormal"/>
        <w:spacing w:before="220"/>
        <w:ind w:firstLine="540"/>
        <w:jc w:val="both"/>
      </w:pPr>
      <w:r>
        <w:t>а) предмет регулирования административного регламента;</w:t>
      </w:r>
    </w:p>
    <w:p w:rsidR="00D10104" w:rsidRDefault="00D10104">
      <w:pPr>
        <w:pStyle w:val="ConsPlusNormal"/>
        <w:spacing w:before="220"/>
        <w:ind w:firstLine="540"/>
        <w:jc w:val="both"/>
      </w:pPr>
      <w:r>
        <w:t>б) круг заявителей;</w:t>
      </w:r>
    </w:p>
    <w:p w:rsidR="00D10104" w:rsidRDefault="00D10104">
      <w:pPr>
        <w:pStyle w:val="ConsPlusNormal"/>
        <w:spacing w:before="220"/>
        <w:ind w:firstLine="540"/>
        <w:jc w:val="both"/>
      </w:pPr>
      <w:r>
        <w:t>в)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10104" w:rsidRDefault="00D10104">
      <w:pPr>
        <w:pStyle w:val="ConsPlusNormal"/>
        <w:spacing w:before="220"/>
        <w:ind w:firstLine="540"/>
        <w:jc w:val="both"/>
      </w:pPr>
      <w:r>
        <w:t>10. Раздел "Стандарт предоставления государственной услуги" состоит из следующих подразделов:</w:t>
      </w:r>
    </w:p>
    <w:p w:rsidR="00D10104" w:rsidRDefault="00D10104">
      <w:pPr>
        <w:pStyle w:val="ConsPlusNormal"/>
        <w:spacing w:before="220"/>
        <w:ind w:firstLine="540"/>
        <w:jc w:val="both"/>
      </w:pPr>
      <w:r>
        <w:t>а) наименование государственной услуги;</w:t>
      </w:r>
    </w:p>
    <w:p w:rsidR="00D10104" w:rsidRDefault="00D10104">
      <w:pPr>
        <w:pStyle w:val="ConsPlusNormal"/>
        <w:spacing w:before="220"/>
        <w:ind w:firstLine="540"/>
        <w:jc w:val="both"/>
      </w:pPr>
      <w:r>
        <w:t>б) наименование органа, предоставляющего государственную услугу;</w:t>
      </w:r>
    </w:p>
    <w:p w:rsidR="00D10104" w:rsidRDefault="00D10104">
      <w:pPr>
        <w:pStyle w:val="ConsPlusNormal"/>
        <w:spacing w:before="220"/>
        <w:ind w:firstLine="540"/>
        <w:jc w:val="both"/>
      </w:pPr>
      <w:r>
        <w:t>в) результат предоставления государственной услуги;</w:t>
      </w:r>
    </w:p>
    <w:p w:rsidR="00D10104" w:rsidRDefault="00D10104">
      <w:pPr>
        <w:pStyle w:val="ConsPlusNormal"/>
        <w:spacing w:before="220"/>
        <w:ind w:firstLine="540"/>
        <w:jc w:val="both"/>
      </w:pPr>
      <w:r>
        <w:t>г) срок предоставления государственной услуги;</w:t>
      </w:r>
    </w:p>
    <w:p w:rsidR="00D10104" w:rsidRDefault="00D10104">
      <w:pPr>
        <w:pStyle w:val="ConsPlusNormal"/>
        <w:spacing w:before="220"/>
        <w:ind w:firstLine="540"/>
        <w:jc w:val="both"/>
      </w:pPr>
      <w:r>
        <w:t>д) правовые основания для предоставления государственной услуги;</w:t>
      </w:r>
    </w:p>
    <w:p w:rsidR="00D10104" w:rsidRDefault="00D10104">
      <w:pPr>
        <w:pStyle w:val="ConsPlusNormal"/>
        <w:spacing w:before="220"/>
        <w:ind w:firstLine="540"/>
        <w:jc w:val="both"/>
      </w:pPr>
      <w:r>
        <w:lastRenderedPageBreak/>
        <w:t>е) исчерпывающий перечень документов, необходимых для предоставления государственной услуги;</w:t>
      </w:r>
    </w:p>
    <w:p w:rsidR="00D10104" w:rsidRDefault="00D10104">
      <w:pPr>
        <w:pStyle w:val="ConsPlusNormal"/>
        <w:spacing w:before="220"/>
        <w:ind w:firstLine="540"/>
        <w:jc w:val="both"/>
      </w:pPr>
      <w:r>
        <w:t>ж) исчерпывающий перечень оснований для отказа в приеме документов, необходимых для предоставления государственной услуги;</w:t>
      </w:r>
    </w:p>
    <w:p w:rsidR="00D10104" w:rsidRDefault="00D10104">
      <w:pPr>
        <w:pStyle w:val="ConsPlusNormal"/>
        <w:spacing w:before="220"/>
        <w:ind w:firstLine="540"/>
        <w:jc w:val="both"/>
      </w:pPr>
      <w:r>
        <w:t>з)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D10104" w:rsidRDefault="00D10104">
      <w:pPr>
        <w:pStyle w:val="ConsPlusNormal"/>
        <w:spacing w:before="220"/>
        <w:ind w:firstLine="540"/>
        <w:jc w:val="both"/>
      </w:pPr>
      <w:r>
        <w:t>и) размер платы, взимаемой с заявителя при предоставлении государственной услуги, и способы ее взимания;</w:t>
      </w:r>
    </w:p>
    <w:p w:rsidR="00D10104" w:rsidRDefault="00D10104">
      <w:pPr>
        <w:pStyle w:val="ConsPlusNormal"/>
        <w:spacing w:before="220"/>
        <w:ind w:firstLine="540"/>
        <w:jc w:val="both"/>
      </w:pPr>
      <w:r>
        <w:t>к)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rsidR="00D10104" w:rsidRDefault="00D10104">
      <w:pPr>
        <w:pStyle w:val="ConsPlusNormal"/>
        <w:spacing w:before="220"/>
        <w:ind w:firstLine="540"/>
        <w:jc w:val="both"/>
      </w:pPr>
      <w:r>
        <w:t>л) срок регистрации запроса заявителя о предоставлении государственной услуги;</w:t>
      </w:r>
    </w:p>
    <w:p w:rsidR="00D10104" w:rsidRDefault="00D10104">
      <w:pPr>
        <w:pStyle w:val="ConsPlusNormal"/>
        <w:spacing w:before="220"/>
        <w:ind w:firstLine="540"/>
        <w:jc w:val="both"/>
      </w:pPr>
      <w:r>
        <w:t>м) требования к помещениям, в которых предоставляются государственные услуги;</w:t>
      </w:r>
    </w:p>
    <w:p w:rsidR="00D10104" w:rsidRDefault="00D10104">
      <w:pPr>
        <w:pStyle w:val="ConsPlusNormal"/>
        <w:spacing w:before="220"/>
        <w:ind w:firstLine="540"/>
        <w:jc w:val="both"/>
      </w:pPr>
      <w:r>
        <w:t>н) показатели доступности и качества государственной услуги;</w:t>
      </w:r>
    </w:p>
    <w:p w:rsidR="00D10104" w:rsidRDefault="00D10104">
      <w:pPr>
        <w:pStyle w:val="ConsPlusNormal"/>
        <w:spacing w:before="220"/>
        <w:ind w:firstLine="540"/>
        <w:jc w:val="both"/>
      </w:pPr>
      <w:r>
        <w:t>о) иные требования к предоставлению государственной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D10104" w:rsidRDefault="00D10104">
      <w:pPr>
        <w:pStyle w:val="ConsPlusNormal"/>
        <w:spacing w:before="220"/>
        <w:ind w:firstLine="540"/>
        <w:jc w:val="both"/>
      </w:pPr>
      <w:r>
        <w:t>11. Подраздел "Наименование органа, предоставляющего государственную услугу" должен включать следующие положения:</w:t>
      </w:r>
    </w:p>
    <w:p w:rsidR="00D10104" w:rsidRDefault="00D10104">
      <w:pPr>
        <w:pStyle w:val="ConsPlusNormal"/>
        <w:spacing w:before="220"/>
        <w:ind w:firstLine="540"/>
        <w:jc w:val="both"/>
      </w:pPr>
      <w:r>
        <w:t>а) полное наименование органа, предоставляющего государственную услугу;</w:t>
      </w:r>
    </w:p>
    <w:p w:rsidR="00D10104" w:rsidRDefault="00D10104">
      <w:pPr>
        <w:pStyle w:val="ConsPlusNormal"/>
        <w:spacing w:before="220"/>
        <w:ind w:firstLine="540"/>
        <w:jc w:val="both"/>
      </w:pPr>
      <w: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государственной услуги (в случае если запрос о предоставлении государственной услуги может быть подан в многофункциональный центр).</w:t>
      </w:r>
    </w:p>
    <w:p w:rsidR="00D10104" w:rsidRDefault="00D10104">
      <w:pPr>
        <w:pStyle w:val="ConsPlusNormal"/>
        <w:spacing w:before="220"/>
        <w:ind w:firstLine="540"/>
        <w:jc w:val="both"/>
      </w:pPr>
      <w:bookmarkStart w:id="4" w:name="P84"/>
      <w:bookmarkEnd w:id="4"/>
      <w:r>
        <w:t>12. Подраздел "Результат предоставления государственной услуги" должен включать следующие положения:</w:t>
      </w:r>
    </w:p>
    <w:p w:rsidR="00D10104" w:rsidRDefault="00D10104">
      <w:pPr>
        <w:pStyle w:val="ConsPlusNormal"/>
        <w:spacing w:before="220"/>
        <w:ind w:firstLine="540"/>
        <w:jc w:val="both"/>
      </w:pPr>
      <w:r>
        <w:t>наименование результата (результатов) предоставления государственной услуги;</w:t>
      </w:r>
    </w:p>
    <w:p w:rsidR="00D10104" w:rsidRDefault="00D10104">
      <w:pPr>
        <w:pStyle w:val="ConsPlusNormal"/>
        <w:spacing w:before="220"/>
        <w:ind w:firstLine="540"/>
        <w:jc w:val="both"/>
      </w:pPr>
      <w:r>
        <w:t>наименование и состав реквизитов документа, содержащего решение о предоставлении государственной услуги, на основании которого заявителю предоставляется результат государственной услуги;</w:t>
      </w:r>
    </w:p>
    <w:p w:rsidR="00D10104" w:rsidRDefault="00D10104">
      <w:pPr>
        <w:pStyle w:val="ConsPlusNormal"/>
        <w:spacing w:before="220"/>
        <w:ind w:firstLine="540"/>
        <w:jc w:val="both"/>
      </w:pPr>
      <w:r>
        <w:t>состав реестровой записи о результате предоставления государственной услуги, а также наименование информационного ресурса, в котором размещена такая реестровая запись (в случае если результатом предоставления государственной услуги является реестровая запись);</w:t>
      </w:r>
    </w:p>
    <w:p w:rsidR="00D10104" w:rsidRDefault="00D10104">
      <w:pPr>
        <w:pStyle w:val="ConsPlusNormal"/>
        <w:spacing w:before="220"/>
        <w:ind w:firstLine="540"/>
        <w:jc w:val="both"/>
      </w:pPr>
      <w:r>
        <w:t>наименование информационной системы, в которой фиксируется факт получения заявителем результата предоставления государственной услуги;</w:t>
      </w:r>
    </w:p>
    <w:p w:rsidR="00D10104" w:rsidRDefault="00D10104">
      <w:pPr>
        <w:pStyle w:val="ConsPlusNormal"/>
        <w:spacing w:before="220"/>
        <w:ind w:firstLine="540"/>
        <w:jc w:val="both"/>
      </w:pPr>
      <w:r>
        <w:t>способ получения результата предоставления государственной услуги.</w:t>
      </w:r>
    </w:p>
    <w:p w:rsidR="00D10104" w:rsidRDefault="00D10104">
      <w:pPr>
        <w:pStyle w:val="ConsPlusNormal"/>
        <w:spacing w:before="220"/>
        <w:ind w:firstLine="540"/>
        <w:jc w:val="both"/>
      </w:pPr>
      <w:r>
        <w:t xml:space="preserve">13. Положения, указанные в </w:t>
      </w:r>
      <w:hyperlink w:anchor="P84">
        <w:r>
          <w:rPr>
            <w:color w:val="0000FF"/>
          </w:rPr>
          <w:t>пункте 12</w:t>
        </w:r>
      </w:hyperlink>
      <w:r>
        <w:t xml:space="preserve"> настоящего Порядка, приводятся для каждого варианта предоставления государственной услуги в содержащих описания таких вариантов </w:t>
      </w:r>
      <w:r>
        <w:lastRenderedPageBreak/>
        <w:t>подразделах административного регламента.</w:t>
      </w:r>
    </w:p>
    <w:p w:rsidR="00D10104" w:rsidRDefault="00D10104">
      <w:pPr>
        <w:pStyle w:val="ConsPlusNormal"/>
        <w:spacing w:before="220"/>
        <w:ind w:firstLine="540"/>
        <w:jc w:val="both"/>
      </w:pPr>
      <w:r>
        <w:t>14. Подраздел "Срок предоставления государственной услуги" должен включать сведения о максимальном сроке предоставления государственной услуги, который исчисляется со дня регистрации запроса и документов и (или) информации, необходимых для предоставления государственной услуги:</w:t>
      </w:r>
    </w:p>
    <w:p w:rsidR="00D10104" w:rsidRDefault="00D10104">
      <w:pPr>
        <w:pStyle w:val="ConsPlusNormal"/>
        <w:spacing w:before="220"/>
        <w:ind w:firstLine="540"/>
        <w:jc w:val="both"/>
      </w:pPr>
      <w:r>
        <w:t>в органе, предоставляющем государственную услугу, в том числе в случае, если запрос и документы, и (или) информация, необходимые для предоставления государственной услуги, поданы заявителем посредством почтового отправления в орган, предоставляющий государственную услугу;</w:t>
      </w:r>
    </w:p>
    <w:p w:rsidR="00D10104" w:rsidRDefault="00D10104">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в информационно-телекоммуникационной сети "Интернет" (далее - официальный сайт) органа, предоставляющего государственную услугу;</w:t>
      </w:r>
    </w:p>
    <w:p w:rsidR="00D10104" w:rsidRDefault="00D10104">
      <w:pPr>
        <w:pStyle w:val="ConsPlusNormal"/>
        <w:spacing w:before="220"/>
        <w:ind w:firstLine="540"/>
        <w:jc w:val="both"/>
      </w:pPr>
      <w:r>
        <w:t xml:space="preserve">в многофункциональном </w:t>
      </w:r>
      <w:proofErr w:type="gramStart"/>
      <w:r>
        <w:t>центре</w:t>
      </w:r>
      <w:proofErr w:type="gramEnd"/>
      <w:r>
        <w:t xml:space="preserve"> в случае если запрос и документы и (или) информация, необходимые для предоставления государственной услуги, поданы заявителем в многофункциональном центре.</w:t>
      </w:r>
    </w:p>
    <w:p w:rsidR="00D10104" w:rsidRDefault="00D10104">
      <w:pPr>
        <w:pStyle w:val="ConsPlusNormal"/>
        <w:spacing w:before="220"/>
        <w:ind w:firstLine="540"/>
        <w:jc w:val="both"/>
      </w:pPr>
      <w:r>
        <w:t>Максимальный срок предоставления государственной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D10104" w:rsidRDefault="00D10104">
      <w:pPr>
        <w:pStyle w:val="ConsPlusNormal"/>
        <w:spacing w:before="220"/>
        <w:ind w:firstLine="540"/>
        <w:jc w:val="both"/>
      </w:pPr>
      <w:r>
        <w:t xml:space="preserve">15. </w:t>
      </w:r>
      <w:proofErr w:type="gramStart"/>
      <w:r>
        <w:t>Подраздел "Правовые основания для предоставления государственной услуги" должен включать сведения о размещении на официальном сайте органа, предоставляющего государственную услугу, а также на Едином портале государственных и муниципальных услуг перечня нормативных правовых актов, регулирующих предоставление государственной услуги, информации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или муниципальных служащих, работников</w:t>
      </w:r>
      <w:proofErr w:type="gramEnd"/>
      <w:r>
        <w:t>.</w:t>
      </w:r>
    </w:p>
    <w:p w:rsidR="00D10104" w:rsidRDefault="00D10104">
      <w:pPr>
        <w:pStyle w:val="ConsPlusNormal"/>
        <w:spacing w:before="220"/>
        <w:ind w:firstLine="540"/>
        <w:jc w:val="both"/>
      </w:pPr>
      <w:r>
        <w:t xml:space="preserve">16. </w:t>
      </w:r>
      <w:proofErr w:type="gramStart"/>
      <w:r>
        <w:t>Подраздел "Исчерпывающий перечень документов, необходимых для предоставления государственной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t xml:space="preserve"> следующие положения:</w:t>
      </w:r>
    </w:p>
    <w:p w:rsidR="00D10104" w:rsidRDefault="00D10104">
      <w:pPr>
        <w:pStyle w:val="ConsPlusNormal"/>
        <w:spacing w:before="220"/>
        <w:ind w:firstLine="540"/>
        <w:jc w:val="both"/>
      </w:pPr>
      <w:r>
        <w:t>состав и способы подачи запроса о предоставлении государственной услуги, который должен содержать:</w:t>
      </w:r>
    </w:p>
    <w:p w:rsidR="00D10104" w:rsidRDefault="00D10104">
      <w:pPr>
        <w:pStyle w:val="ConsPlusNormal"/>
        <w:spacing w:before="220"/>
        <w:ind w:firstLine="540"/>
        <w:jc w:val="both"/>
      </w:pPr>
      <w:r>
        <w:t>полное наименование органа, предоставляющего государственную услугу;</w:t>
      </w:r>
    </w:p>
    <w:p w:rsidR="00D10104" w:rsidRDefault="00D10104">
      <w:pPr>
        <w:pStyle w:val="ConsPlusNormal"/>
        <w:spacing w:before="220"/>
        <w:ind w:firstLine="540"/>
        <w:jc w:val="both"/>
      </w:pPr>
      <w:r>
        <w:t>сведения, позволяющие идентифицировать заявителя, содержащиеся в документах, предусмотренных законодательством Российской Федерации;</w:t>
      </w:r>
    </w:p>
    <w:p w:rsidR="00D10104" w:rsidRDefault="00D10104">
      <w:pPr>
        <w:pStyle w:val="ConsPlusNormal"/>
        <w:spacing w:before="220"/>
        <w:ind w:firstLine="540"/>
        <w:jc w:val="both"/>
      </w:pPr>
      <w:r>
        <w:t>сведения, позволяющие идентифицировать представителя, содержащиеся в документах, предусмотренных законодательством Российской Федерации;</w:t>
      </w:r>
    </w:p>
    <w:p w:rsidR="00D10104" w:rsidRDefault="00D10104">
      <w:pPr>
        <w:pStyle w:val="ConsPlusNormal"/>
        <w:spacing w:before="220"/>
        <w:ind w:firstLine="540"/>
        <w:jc w:val="both"/>
      </w:pPr>
      <w:r>
        <w:t>дополнительные сведения, необходимые для предоставления государственной услуги;</w:t>
      </w:r>
    </w:p>
    <w:p w:rsidR="00D10104" w:rsidRDefault="00D10104">
      <w:pPr>
        <w:pStyle w:val="ConsPlusNormal"/>
        <w:spacing w:before="220"/>
        <w:ind w:firstLine="540"/>
        <w:jc w:val="both"/>
      </w:pPr>
      <w:r>
        <w:t>перечень прилагаемых к запросу документов и (или) информации;</w:t>
      </w:r>
    </w:p>
    <w:p w:rsidR="00D10104" w:rsidRDefault="00D10104">
      <w:pPr>
        <w:pStyle w:val="ConsPlusNormal"/>
        <w:spacing w:before="220"/>
        <w:ind w:firstLine="540"/>
        <w:jc w:val="both"/>
      </w:pPr>
      <w:bookmarkStart w:id="5" w:name="P104"/>
      <w:bookmarkEnd w:id="5"/>
      <w:r>
        <w:lastRenderedPageBreak/>
        <w:t>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D10104" w:rsidRDefault="00D10104">
      <w:pPr>
        <w:pStyle w:val="ConsPlusNormal"/>
        <w:spacing w:before="220"/>
        <w:ind w:firstLine="540"/>
        <w:jc w:val="both"/>
      </w:pPr>
      <w:bookmarkStart w:id="6" w:name="P105"/>
      <w:bookmarkEnd w:id="6"/>
      <w:r>
        <w:t>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D10104" w:rsidRDefault="00D10104">
      <w:pPr>
        <w:pStyle w:val="ConsPlusNormal"/>
        <w:spacing w:before="220"/>
        <w:ind w:firstLine="540"/>
        <w:jc w:val="both"/>
      </w:pPr>
      <w:r>
        <w:t>Формы запроса и иных документов, подаваемых заявителем в связи с предоставлением государственной услуги, приводятся в качестве приложений к административному регламенту, за исключением случаев, когда формы указанных документов установлены федеральным законодательством.</w:t>
      </w:r>
    </w:p>
    <w:p w:rsidR="00D10104" w:rsidRDefault="00D10104">
      <w:pPr>
        <w:pStyle w:val="ConsPlusNormal"/>
        <w:spacing w:before="220"/>
        <w:ind w:firstLine="540"/>
        <w:jc w:val="both"/>
      </w:pPr>
      <w:r>
        <w:t xml:space="preserve">Исчерпывающий перечень документов, указанных в </w:t>
      </w:r>
      <w:hyperlink w:anchor="P104">
        <w:r>
          <w:rPr>
            <w:color w:val="0000FF"/>
          </w:rPr>
          <w:t>абзацах восьмом</w:t>
        </w:r>
      </w:hyperlink>
      <w:r>
        <w:t xml:space="preserve"> и </w:t>
      </w:r>
      <w:hyperlink w:anchor="P105">
        <w:r>
          <w:rPr>
            <w:color w:val="0000FF"/>
          </w:rPr>
          <w:t>девятом</w:t>
        </w:r>
      </w:hyperlink>
      <w:r>
        <w:t xml:space="preserve"> настоящего пункта, приводится для каждого варианта предоставления государственной услуги в содержащих описания таких вариантов подразделах административного регламента.</w:t>
      </w:r>
    </w:p>
    <w:p w:rsidR="00D10104" w:rsidRDefault="00D10104">
      <w:pPr>
        <w:pStyle w:val="ConsPlusNormal"/>
        <w:spacing w:before="220"/>
        <w:ind w:firstLine="540"/>
        <w:jc w:val="both"/>
      </w:pPr>
      <w:r>
        <w:t>17. Подраздел "Исчерпывающий перечень оснований для отказа в приеме документов, необходимых для предоставления государственной услуги" должен включать информацию об исчерпывающем перечне таких оснований.</w:t>
      </w:r>
    </w:p>
    <w:p w:rsidR="00D10104" w:rsidRDefault="00D10104">
      <w:pPr>
        <w:pStyle w:val="ConsPlusNormal"/>
        <w:spacing w:before="220"/>
        <w:ind w:firstLine="540"/>
        <w:jc w:val="both"/>
      </w:pPr>
      <w:r>
        <w:t>Исчерпывающий перечень оснований для каждого варианта предоставления государственной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D10104" w:rsidRDefault="00D10104">
      <w:pPr>
        <w:pStyle w:val="ConsPlusNormal"/>
        <w:spacing w:before="220"/>
        <w:ind w:firstLine="540"/>
        <w:jc w:val="both"/>
      </w:pPr>
      <w:r>
        <w:t>18. Подраздел "Исчерпывающий перечень оснований для приостановления предоставления государственной услуги или отказа в предоставлении государственной услуги" должен включать следующие положения:</w:t>
      </w:r>
    </w:p>
    <w:p w:rsidR="00D10104" w:rsidRDefault="00D10104">
      <w:pPr>
        <w:pStyle w:val="ConsPlusNormal"/>
        <w:spacing w:before="220"/>
        <w:ind w:firstLine="540"/>
        <w:jc w:val="both"/>
      </w:pPr>
      <w:bookmarkStart w:id="7" w:name="P111"/>
      <w:bookmarkEnd w:id="7"/>
      <w:r>
        <w:t>исчерпывающий перечень оснований для приостановления предоставления государственной услуги в случае, если возможность приостановления государственной услуги предусмотрена законодательством Российской Федерации;</w:t>
      </w:r>
    </w:p>
    <w:p w:rsidR="00D10104" w:rsidRDefault="00D10104">
      <w:pPr>
        <w:pStyle w:val="ConsPlusNormal"/>
        <w:spacing w:before="220"/>
        <w:ind w:firstLine="540"/>
        <w:jc w:val="both"/>
      </w:pPr>
      <w:bookmarkStart w:id="8" w:name="P112"/>
      <w:bookmarkEnd w:id="8"/>
      <w:r>
        <w:t>исчерпывающий перечень оснований для отказа в предоставлении государственной услуги.</w:t>
      </w:r>
    </w:p>
    <w:p w:rsidR="00D10104" w:rsidRDefault="00D10104">
      <w:pPr>
        <w:pStyle w:val="ConsPlusNormal"/>
        <w:spacing w:before="220"/>
        <w:ind w:firstLine="540"/>
        <w:jc w:val="both"/>
      </w:pPr>
      <w:bookmarkStart w:id="9" w:name="P113"/>
      <w:bookmarkEnd w:id="9"/>
      <w:r>
        <w:t xml:space="preserve">Для каждого основания, включенного в перечни, указанные в </w:t>
      </w:r>
      <w:hyperlink w:anchor="P111">
        <w:r>
          <w:rPr>
            <w:color w:val="0000FF"/>
          </w:rPr>
          <w:t>абзацах втором</w:t>
        </w:r>
      </w:hyperlink>
      <w:r>
        <w:t xml:space="preserve"> и </w:t>
      </w:r>
      <w:hyperlink w:anchor="P112">
        <w:r>
          <w:rPr>
            <w:color w:val="0000FF"/>
          </w:rPr>
          <w:t>третьем</w:t>
        </w:r>
      </w:hyperlink>
      <w:r>
        <w:t xml:space="preserve"> настоящего пункта, предусматриваются соответственно критерии принятия решения о предоставлении (об отказе в предоставлении) государственной услуги и критерии принятия решения о приостановлении предоставления государственной услуги, включаемые в состав описания соответствующих административных процедур.</w:t>
      </w:r>
    </w:p>
    <w:p w:rsidR="00D10104" w:rsidRDefault="00D10104">
      <w:pPr>
        <w:pStyle w:val="ConsPlusNormal"/>
        <w:spacing w:before="220"/>
        <w:ind w:firstLine="540"/>
        <w:jc w:val="both"/>
      </w:pPr>
      <w:r>
        <w:t xml:space="preserve">Исчерпывающий перечень оснований, предусмотренных </w:t>
      </w:r>
      <w:hyperlink w:anchor="P111">
        <w:r>
          <w:rPr>
            <w:color w:val="0000FF"/>
          </w:rPr>
          <w:t>абзацами вторым</w:t>
        </w:r>
      </w:hyperlink>
      <w:r>
        <w:t xml:space="preserve"> и </w:t>
      </w:r>
      <w:hyperlink w:anchor="P112">
        <w:r>
          <w:rPr>
            <w:color w:val="0000FF"/>
          </w:rPr>
          <w:t>третьим</w:t>
        </w:r>
      </w:hyperlink>
      <w:r>
        <w:t xml:space="preserve"> настоящего пункта, приводится для каждого варианта предоставления государственной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D10104" w:rsidRDefault="00D10104">
      <w:pPr>
        <w:pStyle w:val="ConsPlusNormal"/>
        <w:spacing w:before="220"/>
        <w:ind w:firstLine="540"/>
        <w:jc w:val="both"/>
      </w:pPr>
      <w:r>
        <w:t>19. В подраздел "Размер платы, взимаемой с заявителя при предоставлении государственной услуги, и способы ее взимания" включаются следующие положения:</w:t>
      </w:r>
    </w:p>
    <w:p w:rsidR="00D10104" w:rsidRDefault="00D10104">
      <w:pPr>
        <w:pStyle w:val="ConsPlusNormal"/>
        <w:spacing w:before="220"/>
        <w:ind w:firstLine="540"/>
        <w:jc w:val="both"/>
      </w:pPr>
      <w:r>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государственной услуги;</w:t>
      </w:r>
    </w:p>
    <w:p w:rsidR="00D10104" w:rsidRDefault="00D10104">
      <w:pPr>
        <w:pStyle w:val="ConsPlusNormal"/>
        <w:spacing w:before="220"/>
        <w:ind w:firstLine="540"/>
        <w:jc w:val="both"/>
      </w:pPr>
      <w:r>
        <w:lastRenderedPageBreak/>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w:t>
      </w:r>
    </w:p>
    <w:p w:rsidR="00D10104" w:rsidRDefault="00D10104">
      <w:pPr>
        <w:pStyle w:val="ConsPlusNormal"/>
        <w:spacing w:before="220"/>
        <w:ind w:firstLine="540"/>
        <w:jc w:val="both"/>
      </w:pPr>
      <w:r>
        <w:t xml:space="preserve">20. </w:t>
      </w:r>
      <w:proofErr w:type="gramStart"/>
      <w:r>
        <w:t>В подраздел "Требования к помещениям, в которых предоставляются государственные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государственной услуги, информационные стенды с образцами их заполнения и перечнем документов и (или) информации, необходимые для предоставления каждой государственной услуги, а также требования к обеспечению доступности для инвалидов указанных объектов в соответствии</w:t>
      </w:r>
      <w:proofErr w:type="gramEnd"/>
      <w:r>
        <w:t xml:space="preserve"> с законодательством Российской Федерации о социальной защите инвалидов.</w:t>
      </w:r>
    </w:p>
    <w:p w:rsidR="00D10104" w:rsidRDefault="00D10104">
      <w:pPr>
        <w:pStyle w:val="ConsPlusNormal"/>
        <w:spacing w:before="220"/>
        <w:ind w:firstLine="540"/>
        <w:jc w:val="both"/>
      </w:pPr>
      <w:r>
        <w:t xml:space="preserve">21. </w:t>
      </w:r>
      <w:proofErr w:type="gramStart"/>
      <w:r>
        <w:t>В подраздел "Показатели качества и доступности государственной услуги" включается перечень показателей качества и доступности государственной услуги, в том числе доступность электронных форм документов, необходимых для предоставления услуги, возможность подачи запроса на получение государственной услуги и документов в электронной форме, своевременное предоставление государственной услуги (отсутствие нарушений сроков предоставления государственной услуги), предоставление государственной услуги в соответствии с вариантом предоставления государственной услуги, доступность</w:t>
      </w:r>
      <w:proofErr w:type="gramEnd"/>
      <w:r>
        <w:t xml:space="preserve"> инструментов совершения в электронном виде платежей, необходимых для получения государственной услуги, удобство информирования заявителя о ходе предоставления государственной услуги, а также получения результата предоставления услуги.</w:t>
      </w:r>
    </w:p>
    <w:p w:rsidR="00D10104" w:rsidRDefault="00D10104">
      <w:pPr>
        <w:pStyle w:val="ConsPlusNormal"/>
        <w:spacing w:before="220"/>
        <w:ind w:firstLine="540"/>
        <w:jc w:val="both"/>
      </w:pPr>
      <w:r>
        <w:t>22. В подраздел "Иные требования к предоставлению государственной услуги" включаются следующие положения:</w:t>
      </w:r>
    </w:p>
    <w:p w:rsidR="00D10104" w:rsidRDefault="00D10104">
      <w:pPr>
        <w:pStyle w:val="ConsPlusNormal"/>
        <w:spacing w:before="220"/>
        <w:ind w:firstLine="540"/>
        <w:jc w:val="both"/>
      </w:pPr>
      <w:bookmarkStart w:id="10" w:name="P121"/>
      <w:bookmarkEnd w:id="10"/>
      <w:r>
        <w:t>а) перечень услуг, которые являются необходимыми и обязательными для предоставления государственной услуги;</w:t>
      </w:r>
    </w:p>
    <w:p w:rsidR="00D10104" w:rsidRDefault="00D10104">
      <w:pPr>
        <w:pStyle w:val="ConsPlusNormal"/>
        <w:spacing w:before="220"/>
        <w:ind w:firstLine="540"/>
        <w:jc w:val="both"/>
      </w:pPr>
      <w:r>
        <w:t xml:space="preserve">б) размер платы за предоставление указанных в </w:t>
      </w:r>
      <w:hyperlink w:anchor="P121">
        <w:r>
          <w:rPr>
            <w:color w:val="0000FF"/>
          </w:rPr>
          <w:t>подпункте "а"</w:t>
        </w:r>
      </w:hyperlink>
      <w:r>
        <w:t xml:space="preserve"> настоящего пункта услуг в случаях, когда размер платы установлен законодательством Российской Федерации;</w:t>
      </w:r>
    </w:p>
    <w:p w:rsidR="00D10104" w:rsidRDefault="00D10104">
      <w:pPr>
        <w:pStyle w:val="ConsPlusNormal"/>
        <w:spacing w:before="220"/>
        <w:ind w:firstLine="540"/>
        <w:jc w:val="both"/>
      </w:pPr>
      <w:r>
        <w:t>в) перечень информационных систем, используемых для предоставления государственной услуги.</w:t>
      </w:r>
    </w:p>
    <w:p w:rsidR="00D10104" w:rsidRDefault="00D10104">
      <w:pPr>
        <w:pStyle w:val="ConsPlusNormal"/>
        <w:spacing w:before="220"/>
        <w:ind w:firstLine="540"/>
        <w:jc w:val="both"/>
      </w:pPr>
      <w:r>
        <w:t>23.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D10104" w:rsidRDefault="00D10104">
      <w:pPr>
        <w:pStyle w:val="ConsPlusNormal"/>
        <w:spacing w:before="220"/>
        <w:ind w:firstLine="540"/>
        <w:jc w:val="both"/>
      </w:pPr>
      <w:bookmarkStart w:id="11" w:name="P125"/>
      <w:bookmarkEnd w:id="11"/>
      <w:r>
        <w:t xml:space="preserve">а) перечень вариантов предоставления государственной услуги, </w:t>
      </w:r>
      <w:proofErr w:type="gramStart"/>
      <w:r>
        <w:t>включающий</w:t>
      </w:r>
      <w:proofErr w:type="gramEnd"/>
      <w:r>
        <w:t xml:space="preserve"> в том числе варианты предоставления государственной услуги, необходимый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 для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государственной или муниципальной услуги без рассмотрения (при необходимости);</w:t>
      </w:r>
    </w:p>
    <w:p w:rsidR="00D10104" w:rsidRDefault="00D10104">
      <w:pPr>
        <w:pStyle w:val="ConsPlusNormal"/>
        <w:spacing w:before="220"/>
        <w:ind w:firstLine="540"/>
        <w:jc w:val="both"/>
      </w:pPr>
      <w:r>
        <w:t>б) описание административной процедуры профилирования заявителя;</w:t>
      </w:r>
    </w:p>
    <w:p w:rsidR="00D10104" w:rsidRDefault="00D10104">
      <w:pPr>
        <w:pStyle w:val="ConsPlusNormal"/>
        <w:spacing w:before="220"/>
        <w:ind w:firstLine="540"/>
        <w:jc w:val="both"/>
      </w:pPr>
      <w:r>
        <w:t>в) подразделы, содержащие описание вариантов предоставления государственной услуги.</w:t>
      </w:r>
    </w:p>
    <w:p w:rsidR="00D10104" w:rsidRDefault="00D10104">
      <w:pPr>
        <w:pStyle w:val="ConsPlusNormal"/>
        <w:spacing w:before="220"/>
        <w:ind w:firstLine="540"/>
        <w:jc w:val="both"/>
      </w:pPr>
      <w:r>
        <w:t xml:space="preserve">24. В описание административной процедуры профилирования заявителя включаются </w:t>
      </w:r>
      <w:r>
        <w:lastRenderedPageBreak/>
        <w:t>способы и порядок определения и предъявления необходимого заявителю варианта предоставления государственной услуги.</w:t>
      </w:r>
    </w:p>
    <w:p w:rsidR="00D10104" w:rsidRDefault="00D10104">
      <w:pPr>
        <w:pStyle w:val="ConsPlusNormal"/>
        <w:spacing w:before="220"/>
        <w:ind w:firstLine="540"/>
        <w:jc w:val="both"/>
      </w:pPr>
      <w: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государственной услуги.</w:t>
      </w:r>
    </w:p>
    <w:p w:rsidR="00D10104" w:rsidRDefault="00D10104">
      <w:pPr>
        <w:pStyle w:val="ConsPlusNormal"/>
        <w:spacing w:before="220"/>
        <w:ind w:firstLine="540"/>
        <w:jc w:val="both"/>
      </w:pPr>
      <w:r>
        <w:t xml:space="preserve">25. Подразделы, содержащие описание вариантов предоставления государственной услуги, формируются по количеству вариантов предоставления услуги, предусмотренных </w:t>
      </w:r>
      <w:hyperlink w:anchor="P125">
        <w:r>
          <w:rPr>
            <w:color w:val="0000FF"/>
          </w:rPr>
          <w:t>подпунктом "а" пункта 23</w:t>
        </w:r>
      </w:hyperlink>
      <w:r>
        <w:t xml:space="preserve"> настоящего Порядка, и должны содержать результат предоставления государственной услуги, перечень и описание административных процедур предоставления государственной услуги, а также максимальный срок предоставления государственной услуги в соответствии с вариантом предоставления государственной услуги.</w:t>
      </w:r>
    </w:p>
    <w:p w:rsidR="00D10104" w:rsidRDefault="00D10104">
      <w:pPr>
        <w:pStyle w:val="ConsPlusNormal"/>
        <w:spacing w:before="220"/>
        <w:ind w:firstLine="540"/>
        <w:jc w:val="both"/>
      </w:pPr>
      <w:r>
        <w:t>26. В описание административной процедуры приема запроса и документов, и (или) информации, необходимых для предоставления государственной услуги, включаются следующие положения:</w:t>
      </w:r>
    </w:p>
    <w:p w:rsidR="00D10104" w:rsidRDefault="00D10104">
      <w:pPr>
        <w:pStyle w:val="ConsPlusNormal"/>
        <w:spacing w:before="220"/>
        <w:ind w:firstLine="540"/>
        <w:jc w:val="both"/>
      </w:pPr>
      <w:proofErr w:type="gramStart"/>
      <w:r>
        <w:t>а) состав запроса и перечень документов, и (или) информации, необходимых для предоставления государственной услуги в соответствии с вариантом предоставления государственной услуги, а также способы подачи таких запроса и документов, и (или) информации;</w:t>
      </w:r>
      <w:proofErr w:type="gramEnd"/>
    </w:p>
    <w:p w:rsidR="00D10104" w:rsidRDefault="00D10104">
      <w:pPr>
        <w:pStyle w:val="ConsPlusNormal"/>
        <w:spacing w:before="220"/>
        <w:ind w:firstLine="540"/>
        <w:jc w:val="both"/>
      </w:pPr>
      <w: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государственной услуги;</w:t>
      </w:r>
    </w:p>
    <w:p w:rsidR="00D10104" w:rsidRDefault="00D10104">
      <w:pPr>
        <w:pStyle w:val="ConsPlusNormal"/>
        <w:spacing w:before="220"/>
        <w:ind w:firstLine="540"/>
        <w:jc w:val="both"/>
      </w:pPr>
      <w:r>
        <w:t>в) наличие (отсутствие) возможности подачи запроса представителем заявителя;</w:t>
      </w:r>
    </w:p>
    <w:p w:rsidR="00D10104" w:rsidRDefault="00D10104">
      <w:pPr>
        <w:pStyle w:val="ConsPlusNormal"/>
        <w:spacing w:before="220"/>
        <w:ind w:firstLine="540"/>
        <w:jc w:val="both"/>
      </w:pPr>
      <w: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D10104" w:rsidRDefault="00D10104">
      <w:pPr>
        <w:pStyle w:val="ConsPlusNormal"/>
        <w:spacing w:before="220"/>
        <w:ind w:firstLine="540"/>
        <w:jc w:val="both"/>
      </w:pPr>
      <w:r>
        <w:t>д) федеральные органы исполнительной власти, государственные корпорации, органы государственных внебюджетных фондов, участвующие в приеме запроса о предоставлении государственной услуги, в том числе сведения о возможности подачи запроса в территориальный орган, центральный аппарат или многофункциональный центр (при наличии такой возможности);</w:t>
      </w:r>
    </w:p>
    <w:p w:rsidR="00D10104" w:rsidRDefault="00D10104">
      <w:pPr>
        <w:pStyle w:val="ConsPlusNormal"/>
        <w:spacing w:before="220"/>
        <w:ind w:firstLine="540"/>
        <w:jc w:val="both"/>
      </w:pPr>
      <w:r>
        <w:t>е) возможность (невозможность) приема органом, предоставляющим государственную услугу, или многофункциональным центром запроса и документов, и (или) информации, необходимых для предоставления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10104" w:rsidRDefault="00D10104">
      <w:pPr>
        <w:pStyle w:val="ConsPlusNormal"/>
        <w:spacing w:before="220"/>
        <w:ind w:firstLine="540"/>
        <w:jc w:val="both"/>
      </w:pPr>
      <w:r>
        <w:t>ж) срок регистрации запроса и документов, и (или) информации, необходимых для предоставления государственной услуги, в органе, предоставляющем государственную услугу, или в многофункциональном центре.</w:t>
      </w:r>
    </w:p>
    <w:p w:rsidR="00D10104" w:rsidRDefault="00D10104">
      <w:pPr>
        <w:pStyle w:val="ConsPlusNormal"/>
        <w:spacing w:before="220"/>
        <w:ind w:firstLine="540"/>
        <w:jc w:val="both"/>
      </w:pPr>
      <w:r>
        <w:t>27.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государственной услуги, который должен содержать:</w:t>
      </w:r>
    </w:p>
    <w:p w:rsidR="00D10104" w:rsidRDefault="00D10104">
      <w:pPr>
        <w:pStyle w:val="ConsPlusNormal"/>
        <w:spacing w:before="220"/>
        <w:ind w:firstLine="540"/>
        <w:jc w:val="both"/>
      </w:pPr>
      <w:r>
        <w:t>наименование федерального органа, органа государственного внебюджетного фонда или государственной корпорации, исполнительного органа государственной власти Республики Алтай, в который направляется запрос;</w:t>
      </w:r>
    </w:p>
    <w:p w:rsidR="00D10104" w:rsidRDefault="00D10104">
      <w:pPr>
        <w:pStyle w:val="ConsPlusNormal"/>
        <w:spacing w:before="220"/>
        <w:ind w:firstLine="540"/>
        <w:jc w:val="both"/>
      </w:pPr>
      <w:r>
        <w:t>направляемые в запросе сведения;</w:t>
      </w:r>
    </w:p>
    <w:p w:rsidR="00D10104" w:rsidRDefault="00D10104">
      <w:pPr>
        <w:pStyle w:val="ConsPlusNormal"/>
        <w:spacing w:before="220"/>
        <w:ind w:firstLine="540"/>
        <w:jc w:val="both"/>
      </w:pPr>
      <w:r>
        <w:lastRenderedPageBreak/>
        <w:t>запрашиваемые в запросе сведения с указанием их цели использования;</w:t>
      </w:r>
    </w:p>
    <w:p w:rsidR="00D10104" w:rsidRDefault="00D10104">
      <w:pPr>
        <w:pStyle w:val="ConsPlusNormal"/>
        <w:spacing w:before="220"/>
        <w:ind w:firstLine="540"/>
        <w:jc w:val="both"/>
      </w:pPr>
      <w:r>
        <w:t>основание для информационного запроса, срок его направления;</w:t>
      </w:r>
    </w:p>
    <w:p w:rsidR="00D10104" w:rsidRDefault="00D10104">
      <w:pPr>
        <w:pStyle w:val="ConsPlusNormal"/>
        <w:spacing w:before="220"/>
        <w:ind w:firstLine="540"/>
        <w:jc w:val="both"/>
      </w:pPr>
      <w:r>
        <w:t>срок, в течение которого результат запроса должен поступить в орган, предоставляющий государственную услугу.</w:t>
      </w:r>
    </w:p>
    <w:p w:rsidR="00D10104" w:rsidRDefault="00D10104">
      <w:pPr>
        <w:pStyle w:val="ConsPlusNormal"/>
        <w:spacing w:before="220"/>
        <w:ind w:firstLine="540"/>
        <w:jc w:val="both"/>
      </w:pPr>
      <w:r>
        <w:t>Орган, предоставляющий государственную услугу, организует между входящими в его состав структурными подразделениями обмен сведениями, необходимыми для предоставления государственной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D10104" w:rsidRDefault="00D10104">
      <w:pPr>
        <w:pStyle w:val="ConsPlusNormal"/>
        <w:spacing w:before="220"/>
        <w:ind w:firstLine="540"/>
        <w:jc w:val="both"/>
      </w:pPr>
      <w:r>
        <w:t>28. В описание административной процедуры приостановления предоставления государственной услуги включаются следующие положения:</w:t>
      </w:r>
    </w:p>
    <w:p w:rsidR="00D10104" w:rsidRDefault="00D10104">
      <w:pPr>
        <w:pStyle w:val="ConsPlusNormal"/>
        <w:spacing w:before="220"/>
        <w:ind w:firstLine="540"/>
        <w:jc w:val="both"/>
      </w:pPr>
      <w:r>
        <w:t>а) перечень оснований для приостановления предоставления государственной услуги, а в случае отсутствия таких оснований - указание на их отсутствие;</w:t>
      </w:r>
    </w:p>
    <w:p w:rsidR="00D10104" w:rsidRDefault="00D10104">
      <w:pPr>
        <w:pStyle w:val="ConsPlusNormal"/>
        <w:spacing w:before="220"/>
        <w:ind w:firstLine="540"/>
        <w:jc w:val="both"/>
      </w:pPr>
      <w:r>
        <w:t>б) состав и содержание осуществляемых при приостановлении предоставления государственной услуги административных действий;</w:t>
      </w:r>
    </w:p>
    <w:p w:rsidR="00D10104" w:rsidRDefault="00D10104">
      <w:pPr>
        <w:pStyle w:val="ConsPlusNormal"/>
        <w:spacing w:before="220"/>
        <w:ind w:firstLine="540"/>
        <w:jc w:val="both"/>
      </w:pPr>
      <w:r>
        <w:t>в) перечень оснований для возобновления предоставления государственной услуги.</w:t>
      </w:r>
    </w:p>
    <w:p w:rsidR="00D10104" w:rsidRDefault="00D10104">
      <w:pPr>
        <w:pStyle w:val="ConsPlusNormal"/>
        <w:spacing w:before="220"/>
        <w:ind w:firstLine="540"/>
        <w:jc w:val="both"/>
      </w:pPr>
      <w:r>
        <w:t>29. В описание административной процедуры принятия решения о предоставлении (об отказе в предоставлении) государственной услуги включаются следующие положения:</w:t>
      </w:r>
    </w:p>
    <w:p w:rsidR="00D10104" w:rsidRDefault="00D10104">
      <w:pPr>
        <w:pStyle w:val="ConsPlusNormal"/>
        <w:spacing w:before="220"/>
        <w:ind w:firstLine="540"/>
        <w:jc w:val="both"/>
      </w:pPr>
      <w:r>
        <w:t>а) критерии принятия решения о предоставлении (об отказе в предоставлении) государственной услуги;</w:t>
      </w:r>
    </w:p>
    <w:p w:rsidR="00D10104" w:rsidRDefault="00D10104">
      <w:pPr>
        <w:pStyle w:val="ConsPlusNormal"/>
        <w:spacing w:before="220"/>
        <w:ind w:firstLine="540"/>
        <w:jc w:val="both"/>
      </w:pPr>
      <w:r>
        <w:t xml:space="preserve">б) срок принятия решения о предоставлении (об отказе в предоставлении) государственной услуги, исчисляемый </w:t>
      </w:r>
      <w:proofErr w:type="gramStart"/>
      <w:r>
        <w:t>с даты получения</w:t>
      </w:r>
      <w:proofErr w:type="gramEnd"/>
      <w:r>
        <w:t xml:space="preserve"> органом, предоставляющим государственную услугу, всех сведений, необходимых для принятия решения.</w:t>
      </w:r>
    </w:p>
    <w:p w:rsidR="00D10104" w:rsidRDefault="00D10104">
      <w:pPr>
        <w:pStyle w:val="ConsPlusNormal"/>
        <w:spacing w:before="220"/>
        <w:ind w:firstLine="540"/>
        <w:jc w:val="both"/>
      </w:pPr>
      <w:r>
        <w:t>30. В описание административной процедуры предоставления результата государственной услуги включаются следующие положения:</w:t>
      </w:r>
    </w:p>
    <w:p w:rsidR="00D10104" w:rsidRDefault="00D10104">
      <w:pPr>
        <w:pStyle w:val="ConsPlusNormal"/>
        <w:spacing w:before="220"/>
        <w:ind w:firstLine="540"/>
        <w:jc w:val="both"/>
      </w:pPr>
      <w:r>
        <w:t>а) способы предоставления результата государственной услуги;</w:t>
      </w:r>
    </w:p>
    <w:p w:rsidR="00D10104" w:rsidRDefault="00D10104">
      <w:pPr>
        <w:pStyle w:val="ConsPlusNormal"/>
        <w:spacing w:before="220"/>
        <w:ind w:firstLine="540"/>
        <w:jc w:val="both"/>
      </w:pPr>
      <w:proofErr w:type="gramStart"/>
      <w:r>
        <w:t>б) срок предоставления заявителю результата государственной услуги, исчисляемый со дня принятия решения о предоставлении государственной услуги;</w:t>
      </w:r>
      <w:proofErr w:type="gramEnd"/>
    </w:p>
    <w:p w:rsidR="00D10104" w:rsidRDefault="00D10104">
      <w:pPr>
        <w:pStyle w:val="ConsPlusNormal"/>
        <w:spacing w:before="220"/>
        <w:ind w:firstLine="540"/>
        <w:jc w:val="both"/>
      </w:pPr>
      <w:r>
        <w:t>в) возможность (невозможность) предоставления органом, предоставляющим государственную услугу, или многофункциональным центром результата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10104" w:rsidRDefault="00D10104">
      <w:pPr>
        <w:pStyle w:val="ConsPlusNormal"/>
        <w:spacing w:before="220"/>
        <w:ind w:firstLine="540"/>
        <w:jc w:val="both"/>
      </w:pPr>
      <w:r>
        <w:t>31. В описание административной процедуры получения дополнительных сведений от заявителя включаются следующие положения:</w:t>
      </w:r>
    </w:p>
    <w:p w:rsidR="00D10104" w:rsidRDefault="00D10104">
      <w:pPr>
        <w:pStyle w:val="ConsPlusNormal"/>
        <w:spacing w:before="220"/>
        <w:ind w:firstLine="540"/>
        <w:jc w:val="both"/>
      </w:pPr>
      <w:r>
        <w:t>а) основания для получения от заявителя дополнительных документов и (или) информации в процессе предоставления государственной услуги;</w:t>
      </w:r>
    </w:p>
    <w:p w:rsidR="00D10104" w:rsidRDefault="00D10104">
      <w:pPr>
        <w:pStyle w:val="ConsPlusNormal"/>
        <w:spacing w:before="220"/>
        <w:ind w:firstLine="540"/>
        <w:jc w:val="both"/>
      </w:pPr>
      <w:r>
        <w:t>б) срок, необходимый для получения таких документов и (или) информации;</w:t>
      </w:r>
    </w:p>
    <w:p w:rsidR="00D10104" w:rsidRDefault="00D10104">
      <w:pPr>
        <w:pStyle w:val="ConsPlusNormal"/>
        <w:spacing w:before="220"/>
        <w:ind w:firstLine="540"/>
        <w:jc w:val="both"/>
      </w:pPr>
      <w:r>
        <w:lastRenderedPageBreak/>
        <w:t>в) указание на необходимость (отсутствие необходимости) для приостановления предоставления государственной услуги при необходимости получения от заявителя дополнительных сведений;</w:t>
      </w:r>
    </w:p>
    <w:p w:rsidR="00D10104" w:rsidRDefault="00D10104">
      <w:pPr>
        <w:pStyle w:val="ConsPlusNormal"/>
        <w:spacing w:before="220"/>
        <w:ind w:firstLine="540"/>
        <w:jc w:val="both"/>
      </w:pPr>
      <w:r>
        <w:t>г) перечень федеральных органов, государственных корпораций, органов государственных внебюджетных фондов, исполнительных органов государственной власти Республики Алтай, участвующих в административной процедуре, в случае, если они известны (при необходимости).</w:t>
      </w:r>
    </w:p>
    <w:p w:rsidR="00D10104" w:rsidRDefault="00D10104">
      <w:pPr>
        <w:pStyle w:val="ConsPlusNormal"/>
        <w:spacing w:before="220"/>
        <w:ind w:firstLine="540"/>
        <w:jc w:val="both"/>
      </w:pPr>
      <w:r>
        <w:t>32. В случае если вариант предоставления государственной услуги предполагает предоставление государственной услуги в упреждающем (</w:t>
      </w:r>
      <w:proofErr w:type="spellStart"/>
      <w:r>
        <w:t>проактивном</w:t>
      </w:r>
      <w:proofErr w:type="spellEnd"/>
      <w:r>
        <w:t>) режиме, в состав подраздела, содержащего описание варианта предоставления государственной услуги, включаются следующие положения:</w:t>
      </w:r>
    </w:p>
    <w:p w:rsidR="00D10104" w:rsidRDefault="00D10104">
      <w:pPr>
        <w:pStyle w:val="ConsPlusNormal"/>
        <w:spacing w:before="220"/>
        <w:ind w:firstLine="540"/>
        <w:jc w:val="both"/>
      </w:pPr>
      <w:r>
        <w:t>а) указание на необходимость предварительной подачи заявителем запроса о предоставлении ему данной государственной услуги в упреждающем (</w:t>
      </w:r>
      <w:proofErr w:type="spellStart"/>
      <w:r>
        <w:t>проактивном</w:t>
      </w:r>
      <w:proofErr w:type="spellEnd"/>
      <w:r>
        <w:t xml:space="preserve">) режиме или подачи заявителем запроса о предоставлении данной государственной услуги после осуществления органом, предоставляющим государственную услугу, мероприятий в соответствии с </w:t>
      </w:r>
      <w:hyperlink r:id="rId13">
        <w:r>
          <w:rPr>
            <w:color w:val="0000FF"/>
          </w:rPr>
          <w:t>пунктом 1 части 1 статьи 7.3</w:t>
        </w:r>
      </w:hyperlink>
      <w:r>
        <w:t xml:space="preserve"> Федерального закона N 210-ФЗ;</w:t>
      </w:r>
    </w:p>
    <w:p w:rsidR="00D10104" w:rsidRDefault="00D10104">
      <w:pPr>
        <w:pStyle w:val="ConsPlusNormal"/>
        <w:spacing w:before="220"/>
        <w:ind w:firstLine="540"/>
        <w:jc w:val="both"/>
      </w:pPr>
      <w:bookmarkStart w:id="12" w:name="P164"/>
      <w:bookmarkEnd w:id="12"/>
      <w:r>
        <w:t>б) сведения о юридическом факте, поступление которых в информационную систему органа, предоставляющего государственную услугу, является основанием для предоставления заявителю данной государственной услуги в упреждающем (</w:t>
      </w:r>
      <w:proofErr w:type="spellStart"/>
      <w:r>
        <w:t>проактивном</w:t>
      </w:r>
      <w:proofErr w:type="spellEnd"/>
      <w:r>
        <w:t>) режиме;</w:t>
      </w:r>
    </w:p>
    <w:p w:rsidR="00D10104" w:rsidRDefault="00D10104">
      <w:pPr>
        <w:pStyle w:val="ConsPlusNormal"/>
        <w:spacing w:before="220"/>
        <w:ind w:firstLine="540"/>
        <w:jc w:val="both"/>
      </w:pPr>
      <w:r>
        <w:t xml:space="preserve">в) наименование информационной системы, из которой должны поступить сведения, указанные в </w:t>
      </w:r>
      <w:hyperlink w:anchor="P164">
        <w:r>
          <w:rPr>
            <w:color w:val="0000FF"/>
          </w:rPr>
          <w:t>подпункте "б"</w:t>
        </w:r>
      </w:hyperlink>
      <w:r>
        <w:t xml:space="preserve"> настоящего пункта, а также информационной системы органа, предоставляющего государственную услугу, в которую должны поступить данные сведения;</w:t>
      </w:r>
    </w:p>
    <w:p w:rsidR="00D10104" w:rsidRDefault="00D10104">
      <w:pPr>
        <w:pStyle w:val="ConsPlusNormal"/>
        <w:spacing w:before="220"/>
        <w:ind w:firstLine="540"/>
        <w:jc w:val="both"/>
      </w:pPr>
      <w:r>
        <w:t xml:space="preserve">г) состав, последовательность и сроки выполнения административных процедур, осуществляемых органом, предоставляющим государственную услугу, после поступления в информационную систему данного органа сведений, указанных в </w:t>
      </w:r>
      <w:hyperlink w:anchor="P164">
        <w:r>
          <w:rPr>
            <w:color w:val="0000FF"/>
          </w:rPr>
          <w:t>подпункте "б"</w:t>
        </w:r>
      </w:hyperlink>
      <w:r>
        <w:t xml:space="preserve"> настоящего пункта.</w:t>
      </w:r>
    </w:p>
    <w:p w:rsidR="00D10104" w:rsidRDefault="00D10104">
      <w:pPr>
        <w:pStyle w:val="ConsPlusNormal"/>
        <w:spacing w:before="220"/>
        <w:ind w:firstLine="540"/>
        <w:jc w:val="both"/>
      </w:pPr>
      <w:r>
        <w:t xml:space="preserve">33. Раздел "Формы </w:t>
      </w:r>
      <w:proofErr w:type="gramStart"/>
      <w:r>
        <w:t>контроля за</w:t>
      </w:r>
      <w:proofErr w:type="gramEnd"/>
      <w:r>
        <w:t xml:space="preserve"> исполнением административного регламента" состоит из следующих подразделов:</w:t>
      </w:r>
    </w:p>
    <w:p w:rsidR="00D10104" w:rsidRDefault="00D10104">
      <w:pPr>
        <w:pStyle w:val="ConsPlusNormal"/>
        <w:spacing w:before="220"/>
        <w:ind w:firstLine="540"/>
        <w:jc w:val="both"/>
      </w:pPr>
      <w:r>
        <w:t xml:space="preserve">а)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D10104" w:rsidRDefault="00D10104">
      <w:pPr>
        <w:pStyle w:val="ConsPlusNormal"/>
        <w:spacing w:before="220"/>
        <w:ind w:firstLine="540"/>
        <w:jc w:val="both"/>
      </w:pPr>
      <w:r>
        <w:t xml:space="preserve">б)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t>контроля за</w:t>
      </w:r>
      <w:proofErr w:type="gramEnd"/>
      <w:r>
        <w:t xml:space="preserve"> полнотой и качеством предоставления государственной услуги;</w:t>
      </w:r>
    </w:p>
    <w:p w:rsidR="00D10104" w:rsidRDefault="00D10104">
      <w:pPr>
        <w:pStyle w:val="ConsPlusNormal"/>
        <w:spacing w:before="220"/>
        <w:ind w:firstLine="540"/>
        <w:jc w:val="both"/>
      </w:pPr>
      <w:r>
        <w:t>в)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D10104" w:rsidRDefault="00D10104">
      <w:pPr>
        <w:pStyle w:val="ConsPlusNormal"/>
        <w:spacing w:before="220"/>
        <w:ind w:firstLine="540"/>
        <w:jc w:val="both"/>
      </w:pPr>
      <w:r>
        <w:t xml:space="preserve">г) положения, характеризующие требования к порядку и формам </w:t>
      </w:r>
      <w:proofErr w:type="gramStart"/>
      <w:r>
        <w:t>контроля за</w:t>
      </w:r>
      <w:proofErr w:type="gramEnd"/>
      <w:r>
        <w:t xml:space="preserve"> предоставлением государственной услуги, в том числе со стороны граждан, их объединений и организаций.</w:t>
      </w:r>
    </w:p>
    <w:p w:rsidR="00D10104" w:rsidRDefault="00D10104">
      <w:pPr>
        <w:pStyle w:val="ConsPlusNormal"/>
        <w:spacing w:before="220"/>
        <w:ind w:firstLine="540"/>
        <w:jc w:val="both"/>
      </w:pPr>
      <w:r>
        <w:t xml:space="preserve">34. </w:t>
      </w:r>
      <w:proofErr w:type="gramStart"/>
      <w:r>
        <w:t xml:space="preserve">Раздел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w:t>
      </w:r>
      <w:hyperlink r:id="rId14">
        <w:r>
          <w:rPr>
            <w:color w:val="0000FF"/>
          </w:rPr>
          <w:t>части 1.1 статьи 16</w:t>
        </w:r>
      </w:hyperlink>
      <w:r>
        <w:t xml:space="preserve"> Федерального закона N 210-ФЗ, а также их должностных лиц, государственных или муниципальных служащих, работников должен </w:t>
      </w:r>
      <w:r>
        <w:lastRenderedPageBreak/>
        <w:t>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p w:rsidR="00D10104" w:rsidRDefault="00D10104">
      <w:pPr>
        <w:pStyle w:val="ConsPlusNormal"/>
        <w:jc w:val="both"/>
      </w:pPr>
    </w:p>
    <w:p w:rsidR="00D10104" w:rsidRDefault="00D10104">
      <w:pPr>
        <w:pStyle w:val="ConsPlusTitle"/>
        <w:jc w:val="center"/>
        <w:outlineLvl w:val="1"/>
      </w:pPr>
      <w:r>
        <w:t>III. Порядок разработки, согласования и утверждения</w:t>
      </w:r>
    </w:p>
    <w:p w:rsidR="00D10104" w:rsidRDefault="00D10104">
      <w:pPr>
        <w:pStyle w:val="ConsPlusTitle"/>
        <w:jc w:val="center"/>
      </w:pPr>
      <w:r>
        <w:t>административных регламентов</w:t>
      </w:r>
    </w:p>
    <w:p w:rsidR="00D10104" w:rsidRDefault="00D10104">
      <w:pPr>
        <w:pStyle w:val="ConsPlusNormal"/>
        <w:jc w:val="both"/>
      </w:pPr>
    </w:p>
    <w:p w:rsidR="00D10104" w:rsidRDefault="00D10104">
      <w:pPr>
        <w:pStyle w:val="ConsPlusNormal"/>
        <w:ind w:firstLine="540"/>
        <w:jc w:val="both"/>
      </w:pPr>
      <w:r>
        <w:t xml:space="preserve">35. </w:t>
      </w:r>
      <w:proofErr w:type="gramStart"/>
      <w:r>
        <w:t xml:space="preserve">При разработке и утверждении проектов административных регламентов применяются </w:t>
      </w:r>
      <w:hyperlink r:id="rId15">
        <w:r>
          <w:rPr>
            <w:color w:val="0000FF"/>
          </w:rPr>
          <w:t>Правила</w:t>
        </w:r>
      </w:hyperlink>
      <w:r>
        <w:t xml:space="preserve"> подготовки, принятия, опубликования и вступления в силу нормативных правовых актов исполнительных органов государственной власти Республики Алтай, утвержденные постановлением Правительства Республики Алтай от 19 мая 2011 г. N 101 "О подготовке, принятии, опубликовании и вступлении в силу нормативных правовых актов исполнительных органов государственной власти Республики Алтай и признании утратившими силу некоторых постановлений</w:t>
      </w:r>
      <w:proofErr w:type="gramEnd"/>
      <w:r>
        <w:t xml:space="preserve"> Правительства Республики Алтай", и настоящий Порядок.</w:t>
      </w:r>
    </w:p>
    <w:p w:rsidR="00D10104" w:rsidRDefault="00D10104">
      <w:pPr>
        <w:pStyle w:val="ConsPlusNormal"/>
        <w:spacing w:before="220"/>
        <w:ind w:firstLine="540"/>
        <w:jc w:val="both"/>
      </w:pPr>
      <w:r>
        <w:t>36. Проекты административных регламентов подлежат экспертизе, проводимой Министерством экономического развития Республики Алтай (далее соответственно - экспертиза, Министерство).</w:t>
      </w:r>
    </w:p>
    <w:p w:rsidR="00D10104" w:rsidRDefault="00D10104">
      <w:pPr>
        <w:pStyle w:val="ConsPlusNormal"/>
        <w:spacing w:before="220"/>
        <w:ind w:firstLine="540"/>
        <w:jc w:val="both"/>
      </w:pPr>
      <w:r>
        <w:t>37. Предметом экспертизы являются:</w:t>
      </w:r>
    </w:p>
    <w:p w:rsidR="00D10104" w:rsidRDefault="00D10104">
      <w:pPr>
        <w:pStyle w:val="ConsPlusNormal"/>
        <w:spacing w:before="220"/>
        <w:ind w:firstLine="540"/>
        <w:jc w:val="both"/>
      </w:pPr>
      <w:r>
        <w:t xml:space="preserve">а) соответствие проекта административного регламента требованиям </w:t>
      </w:r>
      <w:hyperlink w:anchor="P45">
        <w:r>
          <w:rPr>
            <w:color w:val="0000FF"/>
          </w:rPr>
          <w:t>пунктов 3</w:t>
        </w:r>
      </w:hyperlink>
      <w:r>
        <w:t xml:space="preserve">, </w:t>
      </w:r>
      <w:hyperlink w:anchor="P50">
        <w:r>
          <w:rPr>
            <w:color w:val="0000FF"/>
          </w:rPr>
          <w:t>6</w:t>
        </w:r>
      </w:hyperlink>
      <w:r>
        <w:t xml:space="preserve"> настоящего Порядка;</w:t>
      </w:r>
    </w:p>
    <w:p w:rsidR="00D10104" w:rsidRDefault="00D10104">
      <w:pPr>
        <w:pStyle w:val="ConsPlusNormal"/>
        <w:spacing w:before="220"/>
        <w:ind w:firstLine="540"/>
        <w:jc w:val="both"/>
      </w:pPr>
      <w:r>
        <w:t xml:space="preserve">б) соответствие критериев принятия решения требованиям, предусмотренным </w:t>
      </w:r>
      <w:hyperlink w:anchor="P113">
        <w:r>
          <w:rPr>
            <w:color w:val="0000FF"/>
          </w:rPr>
          <w:t>абзацем четвертым пункта 18</w:t>
        </w:r>
      </w:hyperlink>
      <w:r>
        <w:t xml:space="preserve"> настоящего Порядка;</w:t>
      </w:r>
    </w:p>
    <w:p w:rsidR="00D10104" w:rsidRDefault="00D10104">
      <w:pPr>
        <w:pStyle w:val="ConsPlusNormal"/>
        <w:spacing w:before="220"/>
        <w:ind w:firstLine="540"/>
        <w:jc w:val="both"/>
      </w:pPr>
      <w:r>
        <w:t>в) отсутствие в проекте административного регламента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D10104" w:rsidRDefault="00D10104">
      <w:pPr>
        <w:pStyle w:val="ConsPlusNormal"/>
        <w:spacing w:before="220"/>
        <w:ind w:firstLine="540"/>
        <w:jc w:val="both"/>
      </w:pPr>
      <w:r>
        <w:t>38. Орган, предоставляющий государственную услугу, разрабатывает и вносит на экспертизу в Министерство проект административного регламента с пояснительной запиской.</w:t>
      </w:r>
    </w:p>
    <w:p w:rsidR="00D10104" w:rsidRDefault="00D10104">
      <w:pPr>
        <w:pStyle w:val="ConsPlusNormal"/>
        <w:spacing w:before="220"/>
        <w:ind w:firstLine="540"/>
        <w:jc w:val="both"/>
      </w:pPr>
      <w:r>
        <w:t>В пояснительной записке к проекту административного регламента приводится информация о предполагаемых улучшениях предоставления государственной услуги в случае принятия административного регламента, сведения о размещении органом, предоставляющим государственную услугу, проекта административного регламента с пояснительной запиской на своем официальном сайте.</w:t>
      </w:r>
    </w:p>
    <w:p w:rsidR="00D10104" w:rsidRDefault="00D10104">
      <w:pPr>
        <w:pStyle w:val="ConsPlusNormal"/>
        <w:spacing w:before="220"/>
        <w:ind w:firstLine="540"/>
        <w:jc w:val="both"/>
      </w:pPr>
      <w:r>
        <w:t>Экспертиза проводится в течение 30 рабочих дней, следующих со дня внесения органом, предоставляющим государственную услугу, проекта административного регламента с пояснительной запиской в Министерство.</w:t>
      </w:r>
    </w:p>
    <w:p w:rsidR="00D10104" w:rsidRDefault="00D10104">
      <w:pPr>
        <w:pStyle w:val="ConsPlusNormal"/>
        <w:spacing w:before="220"/>
        <w:ind w:firstLine="540"/>
        <w:jc w:val="both"/>
      </w:pPr>
      <w:r>
        <w:t>По результатам экспертизы Министерство предоставляет органу, предоставляющему государственную услугу, заключение на проект административного регламента и пояснительную записку к нему (далее - заключение).</w:t>
      </w:r>
    </w:p>
    <w:p w:rsidR="00D10104" w:rsidRDefault="00D10104">
      <w:pPr>
        <w:pStyle w:val="ConsPlusNormal"/>
        <w:spacing w:before="220"/>
        <w:ind w:firstLine="540"/>
        <w:jc w:val="both"/>
      </w:pPr>
      <w:r>
        <w:t>В случае если заключение содержит замечания к проекту административного регламента и (или) пояснительной записке, орган, предоставляющий государственную услугу, в течение 10 рабочих дней, следующих со дня получения заключения, устраняет указанные замечания и повторно вносит на экспертизу в Министерство проект административного регламента с пояснительной запиской.</w:t>
      </w:r>
    </w:p>
    <w:p w:rsidR="00D10104" w:rsidRDefault="00D10104">
      <w:pPr>
        <w:pStyle w:val="ConsPlusNormal"/>
        <w:spacing w:before="220"/>
        <w:ind w:firstLine="540"/>
        <w:jc w:val="both"/>
      </w:pPr>
      <w:r>
        <w:t>39. Внесение изменений в административные регламенты осуществляется в соответствии с настоящим Порядком.</w:t>
      </w:r>
    </w:p>
    <w:p w:rsidR="00D10104" w:rsidRDefault="00D10104">
      <w:pPr>
        <w:pStyle w:val="ConsPlusNormal"/>
        <w:spacing w:before="220"/>
        <w:ind w:firstLine="540"/>
        <w:jc w:val="both"/>
      </w:pPr>
      <w:r>
        <w:lastRenderedPageBreak/>
        <w:t>40. Правовой акт органа, предоставляющего государственную услугу, об утверждении административного регламента в течение 10 календарных дней, следующих со дня его подписания, размещается на официальном сайте органа, предоставляющего государственную услугу.</w:t>
      </w:r>
    </w:p>
    <w:p w:rsidR="00D10104" w:rsidRDefault="00D10104">
      <w:pPr>
        <w:pStyle w:val="ConsPlusNormal"/>
        <w:spacing w:before="220"/>
        <w:ind w:firstLine="540"/>
        <w:jc w:val="both"/>
      </w:pPr>
      <w:r>
        <w:t>41. При разработке административного регламента орган, предоставляющий государственную услугу, размещает сведения о государственной услуге в реестре услуг и Едином портале государственных и муниципальных услуг.</w:t>
      </w:r>
    </w:p>
    <w:p w:rsidR="00D10104" w:rsidRDefault="00D10104">
      <w:pPr>
        <w:pStyle w:val="ConsPlusNormal"/>
        <w:jc w:val="both"/>
      </w:pPr>
    </w:p>
    <w:p w:rsidR="00D10104" w:rsidRDefault="00D10104">
      <w:pPr>
        <w:pStyle w:val="ConsPlusNormal"/>
        <w:jc w:val="both"/>
      </w:pPr>
    </w:p>
    <w:p w:rsidR="00D10104" w:rsidRDefault="00D10104">
      <w:pPr>
        <w:pStyle w:val="ConsPlusNormal"/>
        <w:pBdr>
          <w:bottom w:val="single" w:sz="6" w:space="0" w:color="auto"/>
        </w:pBdr>
        <w:spacing w:before="100" w:after="100"/>
        <w:jc w:val="both"/>
        <w:rPr>
          <w:sz w:val="2"/>
          <w:szCs w:val="2"/>
        </w:rPr>
      </w:pPr>
    </w:p>
    <w:p w:rsidR="00C7550F" w:rsidRDefault="00C7550F"/>
    <w:sectPr w:rsidR="00C7550F" w:rsidSect="000249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Lucida Sans Unicode"/>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ambria">
    <w:altName w:val="Times New Roman"/>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104"/>
    <w:rsid w:val="00C7550F"/>
    <w:rsid w:val="00D10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010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1010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1010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010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1010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1010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954BEA760FDC2B0D82441C9D5DBDA4C38BD6D1C9FE887F642C1721066920A96DB2993A1C814EFA2D71DC4CF61E6C8D5C182F2F0AE14DD8050230yBDFJ" TargetMode="External"/><Relationship Id="rId13" Type="http://schemas.openxmlformats.org/officeDocument/2006/relationships/hyperlink" Target="consultantplus://offline/ref=F2954BEA760FDC2B0D825A118B31EAA8C1858BDFCCF8822F3A734C7C51602AFE2AFDC07A5B8A44AE7C358848FD4F23C90B0B2D2A16yED5J" TargetMode="External"/><Relationship Id="rId3" Type="http://schemas.openxmlformats.org/officeDocument/2006/relationships/settings" Target="settings.xml"/><Relationship Id="rId7" Type="http://schemas.openxmlformats.org/officeDocument/2006/relationships/hyperlink" Target="consultantplus://offline/ref=F2954BEA760FDC2B0D82441C9D5DBDA4C38BD6D1CEF28E7F6F2C1721066920A96DB299281CD942FA286FDD47E3483DCBy0DDJ" TargetMode="External"/><Relationship Id="rId12" Type="http://schemas.openxmlformats.org/officeDocument/2006/relationships/hyperlink" Target="consultantplus://offline/ref=F2954BEA760FDC2B0D825A118B31EAA8C1858BDFCCF8822F3A734C7C51602AFE2AFDC078588C4CFF2F7A8914B91F30C90C0B2F280AE34FC4y0D3J"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2954BEA760FDC2B0D82441C9D5DBDA4C38BD6D1CEFD807F672C1721066920A96DB299281CD942FA286FDD47E3483DCBy0DDJ" TargetMode="External"/><Relationship Id="rId11" Type="http://schemas.openxmlformats.org/officeDocument/2006/relationships/hyperlink" Target="consultantplus://offline/ref=F2954BEA760FDC2B0D825A118B31EAA8C1858BDFCCF8822F3A734C7C51602AFE38FD9874588951FA2F6FDF45FFy4DEJ" TargetMode="External"/><Relationship Id="rId5" Type="http://schemas.openxmlformats.org/officeDocument/2006/relationships/hyperlink" Target="consultantplus://offline/ref=F2954BEA760FDC2B0D82441C9D5DBDA4C38BD6D1C8FB8A7A612C1721066920A96DB299281CD942FA286FDD47E3483DCBy0DDJ" TargetMode="External"/><Relationship Id="rId15" Type="http://schemas.openxmlformats.org/officeDocument/2006/relationships/hyperlink" Target="consultantplus://offline/ref=F2954BEA760FDC2B0D82441C9D5DBDA4C38BD6D1C9F98B796F2C1721066920A96DB2993A1C814EFA2D71DF42F61E6C8D5C182F2F0AE14DD8050230yBDFJ" TargetMode="External"/><Relationship Id="rId10" Type="http://schemas.openxmlformats.org/officeDocument/2006/relationships/hyperlink" Target="consultantplus://offline/ref=F2954BEA760FDC2B0D82441C9D5DBDA4C38BD6D1C8FB8A7B622C1721066920A96DB299281CD942FA286FDD47E3483DCBy0DDJ" TargetMode="External"/><Relationship Id="rId4" Type="http://schemas.openxmlformats.org/officeDocument/2006/relationships/webSettings" Target="webSettings.xml"/><Relationship Id="rId9" Type="http://schemas.openxmlformats.org/officeDocument/2006/relationships/hyperlink" Target="consultantplus://offline/ref=F2954BEA760FDC2B0D82441C9D5DBDA4C38BD6D1C9FA8D71652C1721066920A96DB2993A1C814EFA2D71DC47F61E6C8D5C182F2F0AE14DD8050230yBDFJ" TargetMode="External"/><Relationship Id="rId14" Type="http://schemas.openxmlformats.org/officeDocument/2006/relationships/hyperlink" Target="consultantplus://offline/ref=F2954BEA760FDC2B0D825A118B31EAA8C1858BDFCCF8822F3A734C7C51602AFE2AFDC078588C4CFF2F7A8914B91F30C90C0B2F280AE34FC4y0D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5128</Words>
  <Characters>29230</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sisadmin</dc:creator>
  <cp:lastModifiedBy>sisadmin</cp:lastModifiedBy>
  <cp:revision>1</cp:revision>
  <dcterms:created xsi:type="dcterms:W3CDTF">2024-02-05T09:03:00Z</dcterms:created>
  <dcterms:modified xsi:type="dcterms:W3CDTF">2024-02-05T09:03:00Z</dcterms:modified>
</cp:coreProperties>
</file>